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D" w:rsidRDefault="00A01D26">
      <w:r>
        <w:t>Уважаемые коллеги!</w:t>
      </w:r>
      <w:r>
        <w:br/>
        <w:t>Продолжается регистрация и приём заявок на Всероссийский форум «Образование:</w:t>
      </w:r>
      <w:r>
        <w:br/>
        <w:t>взгляд в будущее» (Educamp-2011), который состоится с 20 по 23 октября 2011 г</w:t>
      </w:r>
      <w:r>
        <w:br/>
        <w:t xml:space="preserve">на территории </w:t>
      </w:r>
      <w:proofErr w:type="spellStart"/>
      <w:r>
        <w:t>СПА-пансионата</w:t>
      </w:r>
      <w:proofErr w:type="spellEnd"/>
      <w:r>
        <w:t xml:space="preserve"> «Бекасово». На форуме будут представлены</w:t>
      </w:r>
      <w:r>
        <w:br/>
        <w:t>компании, занимающиеся перспективными направлениями в области образования,</w:t>
      </w:r>
      <w:r>
        <w:br/>
        <w:t>значимые эксперты и ведущие семинаров. Программа предусматривает проведение</w:t>
      </w:r>
      <w:r>
        <w:br/>
        <w:t>мастер-классов, а также совершенно уникальную разработку проектов, связанных с</w:t>
      </w:r>
      <w:r>
        <w:br/>
        <w:t>образованием будущего. Подробную информацию о форуме можно найти на сайте</w:t>
      </w:r>
      <w:r>
        <w:br/>
      </w:r>
      <w:hyperlink r:id="rId4" w:tgtFrame="blank" w:history="1">
        <w:r>
          <w:rPr>
            <w:rStyle w:val="a3"/>
          </w:rPr>
          <w:t>http://pedagog.future4you.ru</w:t>
        </w:r>
      </w:hyperlink>
      <w:r>
        <w:t xml:space="preserve"> </w:t>
      </w:r>
      <w:r>
        <w:br/>
        <w:t>Организаторы форума:</w:t>
      </w:r>
      <w:r>
        <w:br/>
        <w:t>- Общероссийская Малая академия наук «Интеллект будущего»,</w:t>
      </w:r>
      <w:proofErr w:type="gramStart"/>
      <w:r>
        <w:br/>
        <w:t>-</w:t>
      </w:r>
      <w:proofErr w:type="gramEnd"/>
      <w:r>
        <w:t xml:space="preserve">Группа </w:t>
      </w:r>
      <w:proofErr w:type="spellStart"/>
      <w:r>
        <w:t>Метавер</w:t>
      </w:r>
      <w:proofErr w:type="spellEnd"/>
      <w:r>
        <w:t>,</w:t>
      </w:r>
      <w:r>
        <w:br/>
        <w:t xml:space="preserve">-PH </w:t>
      </w:r>
      <w:proofErr w:type="spellStart"/>
      <w:r>
        <w:t>International</w:t>
      </w:r>
      <w:proofErr w:type="spellEnd"/>
      <w:r>
        <w:t xml:space="preserve"> (операторы образовательной программы </w:t>
      </w:r>
      <w:proofErr w:type="spellStart"/>
      <w:r>
        <w:t>Intel</w:t>
      </w:r>
      <w:proofErr w:type="spellEnd"/>
      <w:r>
        <w:t xml:space="preserve"> - Обучение для</w:t>
      </w:r>
      <w:r>
        <w:br/>
        <w:t xml:space="preserve">будущего), </w:t>
      </w:r>
      <w:r>
        <w:br/>
        <w:t>-</w:t>
      </w:r>
      <w:proofErr w:type="spellStart"/>
      <w:r>
        <w:t>Nachinai</w:t>
      </w:r>
      <w:proofErr w:type="spellEnd"/>
      <w:r>
        <w:t>,</w:t>
      </w:r>
      <w:r>
        <w:br/>
        <w:t>-</w:t>
      </w:r>
      <w:proofErr w:type="spellStart"/>
      <w:r>
        <w:t>ФутуроТок</w:t>
      </w:r>
      <w:proofErr w:type="spellEnd"/>
      <w:r>
        <w:t xml:space="preserve">, </w:t>
      </w:r>
      <w:r>
        <w:br/>
        <w:t xml:space="preserve">-ГК </w:t>
      </w:r>
      <w:proofErr w:type="spellStart"/>
      <w:r>
        <w:t>Прогрессор</w:t>
      </w:r>
      <w:proofErr w:type="spellEnd"/>
      <w:r>
        <w:t xml:space="preserve">, </w:t>
      </w:r>
      <w:r>
        <w:br/>
        <w:t>- Кафедра педагогики и психологии Академии повышения квалификации и</w:t>
      </w:r>
      <w:r>
        <w:br/>
        <w:t>профессиональной переподготовки работников образования при участии</w:t>
      </w:r>
      <w:r>
        <w:br/>
        <w:t>представителей Российской академии образования, Московского государственного</w:t>
      </w:r>
      <w:r>
        <w:br/>
        <w:t>университета им. М.В. Ломоносова, Московского педагогического государственного</w:t>
      </w:r>
      <w:r>
        <w:br/>
        <w:t>университета и других организаций.</w:t>
      </w:r>
      <w:r>
        <w:br/>
      </w:r>
      <w:r>
        <w:br/>
        <w:t xml:space="preserve">ОСНОВНЫЕ НАПРАВЛЕНИЯ РАБОТЫ ФОРУМА (EDUCAMP - 2011) </w:t>
      </w:r>
      <w:r>
        <w:br/>
        <w:t>1. АКТУАЛИЗАЦИЯ ФОРСАЙТА-2030.</w:t>
      </w:r>
      <w:r>
        <w:br/>
      </w:r>
      <w:proofErr w:type="gramStart"/>
      <w:r>
        <w:t>Стратегическая</w:t>
      </w:r>
      <w:proofErr w:type="gramEnd"/>
      <w:r>
        <w:t xml:space="preserve"> </w:t>
      </w:r>
      <w:proofErr w:type="spellStart"/>
      <w:r>
        <w:t>форсайт-сессия</w:t>
      </w:r>
      <w:proofErr w:type="spellEnd"/>
      <w:r>
        <w:t xml:space="preserve"> в области образования «Образование 2030» прошла</w:t>
      </w:r>
      <w:r>
        <w:br/>
        <w:t>17-19 октября 2010 года в пансионате «</w:t>
      </w:r>
      <w:proofErr w:type="spellStart"/>
      <w:r>
        <w:t>Бекасово-СПА</w:t>
      </w:r>
      <w:proofErr w:type="spellEnd"/>
      <w:r>
        <w:t>» в рамках Всероссийского</w:t>
      </w:r>
      <w:r>
        <w:br/>
        <w:t xml:space="preserve">форума «Образование: взгляд в будущее» - </w:t>
      </w:r>
      <w:proofErr w:type="spellStart"/>
      <w:r>
        <w:t>EduCamp</w:t>
      </w:r>
      <w:proofErr w:type="spellEnd"/>
      <w:r>
        <w:t xml:space="preserve"> 2010. Её провела группа</w:t>
      </w:r>
      <w:r>
        <w:br/>
      </w:r>
      <w:proofErr w:type="spellStart"/>
      <w:r>
        <w:t>Метавер</w:t>
      </w:r>
      <w:proofErr w:type="spellEnd"/>
      <w:r>
        <w:t xml:space="preserve"> совместно с МАН «Интеллект будущего», с представителями </w:t>
      </w:r>
      <w:proofErr w:type="spellStart"/>
      <w:r>
        <w:t>Intel</w:t>
      </w:r>
      <w:proofErr w:type="spellEnd"/>
      <w:r>
        <w:br/>
        <w:t xml:space="preserve">«Обучение для будущего», МИЭМ, ГК </w:t>
      </w:r>
      <w:proofErr w:type="spellStart"/>
      <w:r>
        <w:t>Прогрессор</w:t>
      </w:r>
      <w:proofErr w:type="spellEnd"/>
      <w:r>
        <w:t xml:space="preserve">, </w:t>
      </w:r>
      <w:proofErr w:type="spellStart"/>
      <w:r>
        <w:t>FuturoTok</w:t>
      </w:r>
      <w:proofErr w:type="spellEnd"/>
      <w:r>
        <w:t>.</w:t>
      </w:r>
      <w:r>
        <w:br/>
        <w:t>На Форуме в формате EDUCAMP продолжится работа по актуализации Форсайта</w:t>
      </w:r>
      <w:r>
        <w:br/>
        <w:t>«Образование-2030», будет простроен план действий по реализации задач,</w:t>
      </w:r>
      <w:r>
        <w:br/>
        <w:t>вытекающих из результатов Форсайта.</w:t>
      </w:r>
      <w:r>
        <w:br/>
        <w:t xml:space="preserve">Дорожная карта образования будущего – </w:t>
      </w:r>
      <w:proofErr w:type="spellStart"/>
      <w:r>
        <w:t>EduRoad</w:t>
      </w:r>
      <w:proofErr w:type="spellEnd"/>
      <w:r>
        <w:t>. Продолжится цикл обсуждений</w:t>
      </w:r>
      <w:r>
        <w:br/>
        <w:t>"дорожной карты образования будущего" с ведущими российскими экспертами в</w:t>
      </w:r>
      <w:r>
        <w:br/>
        <w:t>области образования.</w:t>
      </w:r>
      <w:r>
        <w:br/>
        <w:t>Результаты работы будут максимально представлены в публичном пространстве,</w:t>
      </w:r>
      <w:r>
        <w:br/>
        <w:t>использованы основными «мозговыми центрами»: комиссией экспертов,</w:t>
      </w:r>
      <w:r>
        <w:br/>
        <w:t xml:space="preserve">администрацией Президента, правительством, университетами, </w:t>
      </w:r>
      <w:proofErr w:type="spellStart"/>
      <w:proofErr w:type="gramStart"/>
      <w:r>
        <w:t>бизнес-школами</w:t>
      </w:r>
      <w:proofErr w:type="spellEnd"/>
      <w:proofErr w:type="gramEnd"/>
      <w:r>
        <w:t>.</w:t>
      </w:r>
      <w:r>
        <w:br/>
        <w:t>2. ОБРАЗОВАТЕЛЬНЫЕ ТЕХНОЛОГИИ БУДУЩЕГО. С учётом результатов Форсайта</w:t>
      </w:r>
      <w:r>
        <w:br/>
        <w:t>«Образование - 2030» предполагается составление («сборка») базы</w:t>
      </w:r>
      <w:r>
        <w:br/>
        <w:t>образовательных технологий будущего, технологий развития навыков будущего,</w:t>
      </w:r>
      <w:r>
        <w:br/>
        <w:t>инициация российского альянса организаций и лиц, заинтересованных в</w:t>
      </w:r>
      <w:r>
        <w:br/>
        <w:t>формировании системы образования будущего.</w:t>
      </w:r>
      <w:r>
        <w:br/>
        <w:t xml:space="preserve">3. СТАРТАП-ПРОЕКТЫ. Цикл генерации идей и </w:t>
      </w:r>
      <w:proofErr w:type="gramStart"/>
      <w:r>
        <w:t>проектирования</w:t>
      </w:r>
      <w:proofErr w:type="gramEnd"/>
      <w:r>
        <w:t xml:space="preserve"> образовательных</w:t>
      </w:r>
      <w:r>
        <w:br/>
      </w:r>
      <w:proofErr w:type="spellStart"/>
      <w:r>
        <w:t>стартапов</w:t>
      </w:r>
      <w:proofErr w:type="spellEnd"/>
      <w:r>
        <w:t xml:space="preserve"> (по технологии </w:t>
      </w:r>
      <w:proofErr w:type="spellStart"/>
      <w:r>
        <w:t>стартап-сессий</w:t>
      </w:r>
      <w:proofErr w:type="spellEnd"/>
      <w:r>
        <w:t xml:space="preserve"> Nachinai.Com), а также анализ опыта</w:t>
      </w:r>
      <w:r>
        <w:br/>
        <w:t xml:space="preserve">успешных образовательных </w:t>
      </w:r>
      <w:proofErr w:type="spellStart"/>
      <w:r>
        <w:t>стартапов</w:t>
      </w:r>
      <w:proofErr w:type="spellEnd"/>
      <w:r>
        <w:t>. Цель - выйти на практический результат,</w:t>
      </w:r>
      <w:r>
        <w:br/>
      </w:r>
      <w:r>
        <w:lastRenderedPageBreak/>
        <w:t>которым явится создание 5-8 реалистичных проектов. Для лидеров обсуждений</w:t>
      </w:r>
      <w:r>
        <w:br/>
        <w:t>планируется привлечь первоначальное "посевное" финансирование, которое</w:t>
      </w:r>
      <w:r>
        <w:br/>
        <w:t>позволит этим проектам после завершения Форума сделать первые шаги в</w:t>
      </w:r>
      <w:r>
        <w:br/>
        <w:t>направлении реализации.</w:t>
      </w:r>
      <w:r>
        <w:br/>
        <w:t>В работе данного потока планируется участие Лидеров нескольких технологических</w:t>
      </w:r>
      <w:r>
        <w:br/>
        <w:t>платформ, на базе которых активные преподаватели смогут оперативно (за 2 дня)</w:t>
      </w:r>
      <w:r>
        <w:br/>
        <w:t xml:space="preserve">создать свои </w:t>
      </w:r>
      <w:proofErr w:type="spellStart"/>
      <w:r>
        <w:t>стартапы</w:t>
      </w:r>
      <w:proofErr w:type="spellEnd"/>
      <w:r>
        <w:t>.</w:t>
      </w:r>
      <w:r>
        <w:br/>
        <w:t>?</w:t>
      </w:r>
      <w:r>
        <w:br/>
        <w:t>4. НАУЧНО-ПРАКТИЧЕСКАЯ КОНФЕРЕНЦИЯ (доклады участников Форума, представление</w:t>
      </w:r>
      <w:r>
        <w:br/>
        <w:t>инновационных образовательных концепций, представление лучших практик</w:t>
      </w:r>
      <w:r>
        <w:br/>
        <w:t>образования).</w:t>
      </w:r>
      <w:r>
        <w:br/>
        <w:t>Тематика конференции:</w:t>
      </w:r>
      <w:r>
        <w:br/>
        <w:t>Инновации в образовании; инновационный менеджмент. Пути модернизации</w:t>
      </w:r>
      <w:r>
        <w:br/>
        <w:t>образования.</w:t>
      </w:r>
      <w:r>
        <w:br/>
        <w:t>Интеллектуально одаренные школьники: система поиска, выявления и поддержки.</w:t>
      </w:r>
      <w:r>
        <w:br/>
      </w:r>
      <w:proofErr w:type="gramStart"/>
      <w:r>
        <w:t>Эффективные технологии в образовании (ТРИЗ, РТВ, исследовательская и проектная</w:t>
      </w:r>
      <w:r>
        <w:br/>
        <w:t>деятельность учащихся, работа с ментальными картами (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maps</w:t>
      </w:r>
      <w:proofErr w:type="spellEnd"/>
      <w:r>
        <w:t>), развитие</w:t>
      </w:r>
      <w:r>
        <w:br/>
        <w:t>критического мышления.</w:t>
      </w:r>
      <w:proofErr w:type="gramEnd"/>
      <w:r>
        <w:br/>
        <w:t>Стандарты нового поколения: опыт внедрения, проблемы, перспективы.</w:t>
      </w:r>
      <w:r>
        <w:br/>
        <w:t xml:space="preserve">Современные социальные технологии. Идеи С.Т. </w:t>
      </w:r>
      <w:proofErr w:type="spellStart"/>
      <w:r>
        <w:t>Шацкого</w:t>
      </w:r>
      <w:proofErr w:type="spellEnd"/>
      <w:r>
        <w:t xml:space="preserve"> и современность.</w:t>
      </w:r>
      <w:r>
        <w:br/>
        <w:t>Воспитание и дополнительное образование: воспитание творческой личности,</w:t>
      </w:r>
      <w:r>
        <w:br/>
        <w:t>дополнительное образование как фактор реализации творческого потенциала</w:t>
      </w:r>
      <w:r>
        <w:br/>
        <w:t>одаренных детей.</w:t>
      </w:r>
      <w:r>
        <w:br/>
        <w:t>5. ПОВЫШЕНИЕ КВАЛИФИКАЦИИ. Серия семинаров:</w:t>
      </w:r>
      <w:r>
        <w:br/>
        <w:t>1. Исследовательская деятельность учащихся как средство реализации стандартов</w:t>
      </w:r>
      <w:r>
        <w:br/>
        <w:t>нового поколения.</w:t>
      </w:r>
      <w:r>
        <w:br/>
        <w:t>2. Технологии ТРИЗ в образовании: теоретический материал и практикум</w:t>
      </w:r>
      <w:r>
        <w:br/>
        <w:t>творческого развития; сильное мышление, технологии повышения мотивации</w:t>
      </w:r>
      <w:r>
        <w:br/>
        <w:t>учащихся.</w:t>
      </w:r>
      <w:r>
        <w:br/>
        <w:t xml:space="preserve">3. Интеллект и </w:t>
      </w:r>
      <w:proofErr w:type="spellStart"/>
      <w:r>
        <w:t>креативность</w:t>
      </w:r>
      <w:proofErr w:type="spellEnd"/>
      <w:r>
        <w:t>, потенциал развития личности.</w:t>
      </w:r>
      <w:r>
        <w:br/>
        <w:t>4. Технологии развития речи: метод фокальных объектов, технологии составления</w:t>
      </w:r>
      <w:r>
        <w:br/>
        <w:t xml:space="preserve">загадок, метод </w:t>
      </w:r>
      <w:proofErr w:type="spellStart"/>
      <w:r>
        <w:t>эмпатии</w:t>
      </w:r>
      <w:proofErr w:type="spellEnd"/>
      <w:r>
        <w:t>, технологии развития ассоциаций, составление образных</w:t>
      </w:r>
      <w:r>
        <w:br/>
        <w:t>сравнений, работа с текстами.</w:t>
      </w:r>
      <w:r>
        <w:br/>
        <w:t>5. Современные информационные технологии (курсы АПК и ППРО, мастер-классы</w:t>
      </w:r>
      <w:r>
        <w:br/>
      </w:r>
      <w:proofErr w:type="spellStart"/>
      <w:r>
        <w:t>Intel</w:t>
      </w:r>
      <w:proofErr w:type="spellEnd"/>
      <w:r>
        <w:t>).</w:t>
      </w:r>
      <w:r>
        <w:br/>
        <w:t>6. Мастер-классы лучших образовательных технологических и гуманитарных</w:t>
      </w:r>
      <w:r>
        <w:br/>
        <w:t>практик, лекции известных учёных, культурологов, философов, ведущих</w:t>
      </w:r>
      <w:r>
        <w:br/>
        <w:t>специалистов в области образования.</w:t>
      </w:r>
      <w:r>
        <w:br/>
        <w:t>7. Телемосты с ведущими международными экспертами в области образования</w:t>
      </w:r>
      <w:r>
        <w:br/>
        <w:t>будущего.</w:t>
      </w:r>
      <w:r>
        <w:br/>
        <w:t>Работу форума будут освещать представители центральных средств массовой</w:t>
      </w:r>
      <w:r>
        <w:br/>
        <w:t>информации.</w:t>
      </w:r>
      <w:r>
        <w:br/>
      </w:r>
      <w:r>
        <w:br/>
        <w:t>Надеемся увидеть Вас на Форуме!</w:t>
      </w:r>
      <w:r>
        <w:br/>
      </w:r>
      <w:r>
        <w:br/>
        <w:t xml:space="preserve">Оргкомитет, </w:t>
      </w:r>
      <w:r>
        <w:br/>
      </w:r>
      <w:r>
        <w:lastRenderedPageBreak/>
        <w:t>ros@future4you.ru, 8(48439) 6-64-07</w:t>
      </w:r>
      <w:r>
        <w:br/>
      </w:r>
      <w:hyperlink r:id="rId5" w:tgtFrame="blank" w:history="1">
        <w:r>
          <w:rPr>
            <w:rStyle w:val="a3"/>
          </w:rPr>
          <w:t>http://pedagog.future4you.ru</w:t>
        </w:r>
      </w:hyperlink>
    </w:p>
    <w:p w:rsidR="00DF3699" w:rsidRDefault="00DF3699"/>
    <w:p w:rsidR="00DF3699" w:rsidRPr="00DF3699" w:rsidRDefault="00DF3699" w:rsidP="00DF3699">
      <w:pPr>
        <w:pStyle w:val="03-0"/>
        <w:spacing w:before="0" w:after="0"/>
        <w:ind w:firstLine="567"/>
        <w:rPr>
          <w:rFonts w:ascii="Arial" w:hAnsi="Arial" w:cs="Arial"/>
          <w:caps/>
          <w:spacing w:val="-2"/>
          <w:sz w:val="28"/>
          <w:szCs w:val="28"/>
        </w:rPr>
      </w:pPr>
      <w:r>
        <w:rPr>
          <w:rFonts w:ascii="Arial" w:hAnsi="Arial" w:cs="Arial"/>
          <w:caps/>
          <w:spacing w:val="-2"/>
          <w:sz w:val="28"/>
          <w:szCs w:val="28"/>
        </w:rPr>
        <w:t>Регистрационная карта (заявка) участника Форума</w:t>
      </w:r>
    </w:p>
    <w:p w:rsidR="00DF3699" w:rsidRDefault="00DF3699" w:rsidP="00DF369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Всероссийский Форум</w:t>
      </w:r>
      <w:r>
        <w:rPr>
          <w:rFonts w:ascii="Arial" w:hAnsi="Arial" w:cs="Arial"/>
          <w:b/>
          <w:sz w:val="24"/>
          <w:szCs w:val="24"/>
        </w:rPr>
        <w:t xml:space="preserve"> «ОБРАЗОВАНИЕ: ВЗГЛЯД В БУДУЩЕЕ»</w:t>
      </w:r>
    </w:p>
    <w:p w:rsidR="00DF3699" w:rsidRDefault="00DF3699" w:rsidP="00DF3699">
      <w:pPr>
        <w:pStyle w:val="03-0"/>
        <w:spacing w:before="0" w:after="0"/>
        <w:rPr>
          <w:rFonts w:ascii="Arial" w:hAnsi="Arial" w:cs="Arial"/>
          <w:b w:val="0"/>
          <w:i w:val="0"/>
          <w:caps/>
          <w:spacing w:val="-2"/>
        </w:rPr>
      </w:pPr>
      <w:r>
        <w:rPr>
          <w:rFonts w:ascii="Arial" w:hAnsi="Arial" w:cs="Arial"/>
          <w:b w:val="0"/>
          <w:i w:val="0"/>
          <w:spacing w:val="-2"/>
          <w:lang w:val="en-US"/>
        </w:rPr>
        <w:t>C</w:t>
      </w:r>
      <w:r>
        <w:rPr>
          <w:rFonts w:ascii="Arial" w:hAnsi="Arial" w:cs="Arial"/>
          <w:b w:val="0"/>
          <w:i w:val="0"/>
          <w:spacing w:val="-2"/>
        </w:rPr>
        <w:t>ПА-пансионат «Бекасово», 20 октября – 23 октября 2011 года</w:t>
      </w:r>
    </w:p>
    <w:p w:rsidR="00DF3699" w:rsidRDefault="00DF3699" w:rsidP="00DF3699">
      <w:pPr>
        <w:pStyle w:val="03-0"/>
        <w:spacing w:before="0" w:after="0"/>
        <w:ind w:firstLine="567"/>
        <w:rPr>
          <w:rFonts w:ascii="Arial" w:hAnsi="Arial" w:cs="Arial"/>
          <w:b w:val="0"/>
          <w:i w:val="0"/>
          <w:caps/>
          <w:spacing w:val="-2"/>
          <w:sz w:val="20"/>
          <w:szCs w:val="20"/>
        </w:rPr>
      </w:pPr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9"/>
        <w:gridCol w:w="6"/>
        <w:gridCol w:w="4930"/>
      </w:tblGrid>
      <w:tr w:rsidR="00DF3699" w:rsidTr="00DF3699">
        <w:tc>
          <w:tcPr>
            <w:tcW w:w="10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pStyle w:val="02-0"/>
              <w:spacing w:before="0" w:after="120"/>
              <w:ind w:firstLine="2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Информация об участнике ФОРУМА </w:t>
            </w:r>
          </w:p>
        </w:tc>
      </w:tr>
      <w:tr w:rsidR="00DF3699" w:rsidTr="00DF3699">
        <w:trPr>
          <w:trHeight w:val="302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Фамилия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Имя, отчество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374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Место работы, должность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Звания, ученые степени и т.д. (если есть)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446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Населенный пункт, субъект Российской Федерации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Полный почтовый домашний адрес участника семинара с индексом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570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Код, телефоны для связи  (рабочий, домашний, мобильный)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Электронная почта для связи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500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Тема доклада (если есть)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1476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 xml:space="preserve">Предполагаемая Форма участия в работе форума Эксперт;  Разработчик, Автор проекта; Ведущий мастер-класса; Докладчик на секции, потоке;  Активный участник; Слушатель </w:t>
            </w:r>
            <w:r>
              <w:rPr>
                <w:rFonts w:ascii="Arial" w:hAnsi="Arial" w:cs="Arial"/>
                <w:i/>
                <w:spacing w:val="-2"/>
              </w:rPr>
              <w:t>(подчеркнуть)</w:t>
            </w:r>
            <w:r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rPr>
                <w:rFonts w:ascii="Arial" w:eastAsia="Calibri" w:hAnsi="Arial" w:cs="Arial"/>
                <w:i/>
                <w:spacing w:val="-2"/>
                <w:lang w:eastAsia="en-US"/>
              </w:rPr>
            </w:pPr>
            <w:r>
              <w:rPr>
                <w:rFonts w:ascii="Arial" w:hAnsi="Arial" w:cs="Arial"/>
                <w:i/>
                <w:spacing w:val="-2"/>
              </w:rPr>
              <w:t>Название темы для автора проекта, ведущего мастер-класса, докладчика:</w:t>
            </w:r>
          </w:p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rPr>
          <w:trHeight w:val="534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  <w:r>
              <w:rPr>
                <w:rFonts w:ascii="Arial" w:hAnsi="Arial" w:cs="Arial"/>
                <w:spacing w:val="-2"/>
              </w:rPr>
              <w:t>Информация об оплате (название финансового документа, дата, сумма)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DF3699" w:rsidTr="00DF3699">
        <w:tc>
          <w:tcPr>
            <w:tcW w:w="10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pStyle w:val="02-0"/>
              <w:spacing w:before="60" w:after="60"/>
              <w:ind w:firstLine="27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информация об Организации, которую представляете</w:t>
            </w:r>
          </w:p>
        </w:tc>
      </w:tr>
      <w:tr w:rsidR="00DF3699" w:rsidTr="00DF3699">
        <w:trPr>
          <w:trHeight w:val="396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rPr>
          <w:trHeight w:val="290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Краткое название организации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rPr>
          <w:trHeight w:val="506"/>
        </w:trPr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Полный почтовый адрес организации, включая индекс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Код, телефон, факс, электронная почта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rPr>
          <w:trHeight w:val="346"/>
        </w:trPr>
        <w:tc>
          <w:tcPr>
            <w:tcW w:w="10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ind w:firstLine="567"/>
              <w:jc w:val="center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noProof/>
                <w:spacing w:val="-2"/>
                <w:sz w:val="24"/>
                <w:szCs w:val="24"/>
              </w:rPr>
              <w:t>информация об оплате</w:t>
            </w: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Номер платёжного поручения или квитанции, дата, сумма (если оплата произведена за несколько человек – указать за кого)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>Указать какие документы необходимы для финансового отчёта (например, счет, счёт-фактура, договор, акт)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c>
          <w:tcPr>
            <w:tcW w:w="5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99" w:rsidRDefault="00DF3699">
            <w:pPr>
              <w:spacing w:after="0" w:line="240" w:lineRule="auto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Указать точное наименование плательщика (на эту организацию будут оформляться документы)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ind w:firstLine="567"/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</w:pPr>
          </w:p>
        </w:tc>
      </w:tr>
      <w:tr w:rsidR="00DF3699" w:rsidTr="00DF3699">
        <w:trPr>
          <w:trHeight w:val="137"/>
        </w:trPr>
        <w:tc>
          <w:tcPr>
            <w:tcW w:w="10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99" w:rsidRDefault="00DF3699">
            <w:pPr>
              <w:spacing w:after="0"/>
              <w:jc w:val="center"/>
              <w:rPr>
                <w:rFonts w:ascii="Arial" w:eastAsia="Calibri" w:hAnsi="Arial" w:cs="Arial"/>
                <w:b/>
                <w:spacing w:val="-2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Примечания, пожелания:</w:t>
            </w:r>
          </w:p>
          <w:p w:rsidR="00DF3699" w:rsidRDefault="00DF3699">
            <w:pPr>
              <w:spacing w:after="0" w:line="120" w:lineRule="auto"/>
              <w:rPr>
                <w:rFonts w:ascii="Arial" w:hAnsi="Arial" w:cs="Arial"/>
                <w:b/>
                <w:spacing w:val="-2"/>
                <w:sz w:val="24"/>
                <w:szCs w:val="24"/>
                <w:lang w:val="en-US" w:eastAsia="en-US"/>
              </w:rPr>
            </w:pPr>
          </w:p>
        </w:tc>
      </w:tr>
    </w:tbl>
    <w:p w:rsidR="00DF3699" w:rsidRDefault="00DF3699" w:rsidP="00DF3699">
      <w:pPr>
        <w:rPr>
          <w:rFonts w:ascii="Arial" w:hAnsi="Arial" w:cs="Arial"/>
          <w:lang w:eastAsia="en-US"/>
        </w:rPr>
      </w:pPr>
    </w:p>
    <w:p w:rsidR="00DF3699" w:rsidRDefault="00DF3699"/>
    <w:sectPr w:rsidR="00DF3699" w:rsidSect="0099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Win95BT"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D26"/>
    <w:rsid w:val="006A7F8D"/>
    <w:rsid w:val="009972C8"/>
    <w:rsid w:val="00A01D26"/>
    <w:rsid w:val="00D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1D26"/>
    <w:rPr>
      <w:color w:val="0000FF"/>
      <w:u w:val="single"/>
    </w:rPr>
  </w:style>
  <w:style w:type="character" w:customStyle="1" w:styleId="02-">
    <w:name w:val="02-Парагр Знак"/>
    <w:basedOn w:val="a0"/>
    <w:link w:val="02-0"/>
    <w:uiPriority w:val="99"/>
    <w:locked/>
    <w:rsid w:val="00DF3699"/>
    <w:rPr>
      <w:rFonts w:ascii="Baskerville Win95BT" w:eastAsia="Times New Roman" w:hAnsi="Baskerville Win95BT" w:cs="Baskerville Win95BT"/>
      <w:b/>
      <w:bCs/>
      <w:caps/>
      <w:noProof/>
      <w:sz w:val="24"/>
      <w:szCs w:val="24"/>
      <w:lang w:eastAsia="en-US"/>
    </w:rPr>
  </w:style>
  <w:style w:type="paragraph" w:customStyle="1" w:styleId="02-0">
    <w:name w:val="02-Парагр"/>
    <w:basedOn w:val="a"/>
    <w:link w:val="02-"/>
    <w:uiPriority w:val="99"/>
    <w:rsid w:val="00DF36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 w:line="240" w:lineRule="auto"/>
      <w:jc w:val="center"/>
      <w:outlineLvl w:val="1"/>
    </w:pPr>
    <w:rPr>
      <w:rFonts w:ascii="Baskerville Win95BT" w:eastAsia="Times New Roman" w:hAnsi="Baskerville Win95BT" w:cs="Baskerville Win95BT"/>
      <w:b/>
      <w:bCs/>
      <w:caps/>
      <w:noProof/>
      <w:sz w:val="24"/>
      <w:szCs w:val="24"/>
      <w:lang w:eastAsia="en-US"/>
    </w:rPr>
  </w:style>
  <w:style w:type="character" w:customStyle="1" w:styleId="03-">
    <w:name w:val="03-Пункт Знак"/>
    <w:basedOn w:val="a0"/>
    <w:link w:val="03-0"/>
    <w:uiPriority w:val="99"/>
    <w:locked/>
    <w:rsid w:val="00DF3699"/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  <w:style w:type="paragraph" w:customStyle="1" w:styleId="03-0">
    <w:name w:val="03-Пункт"/>
    <w:basedOn w:val="a"/>
    <w:link w:val="03-"/>
    <w:uiPriority w:val="99"/>
    <w:rsid w:val="00DF36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 w:line="240" w:lineRule="auto"/>
      <w:jc w:val="center"/>
      <w:outlineLvl w:val="2"/>
    </w:pPr>
    <w:rPr>
      <w:rFonts w:ascii="AGOpusHighResolution" w:eastAsia="Times New Roman" w:hAnsi="AGOpusHighResolution" w:cs="AGOpusHighResolution"/>
      <w:b/>
      <w:bCs/>
      <w:i/>
      <w:iCs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agog.future4you.ru" TargetMode="External"/><Relationship Id="rId4" Type="http://schemas.openxmlformats.org/officeDocument/2006/relationships/hyperlink" Target="http://pedagog.future4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5529</Characters>
  <Application>Microsoft Office Word</Application>
  <DocSecurity>0</DocSecurity>
  <Lines>46</Lines>
  <Paragraphs>12</Paragraphs>
  <ScaleCrop>false</ScaleCrop>
  <Company>МОУ "СОШ № 92"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5</cp:revision>
  <dcterms:created xsi:type="dcterms:W3CDTF">2011-08-18T03:04:00Z</dcterms:created>
  <dcterms:modified xsi:type="dcterms:W3CDTF">2011-08-18T03:22:00Z</dcterms:modified>
</cp:coreProperties>
</file>