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79" w:rsidRPr="00AA3677" w:rsidRDefault="00DB09D0" w:rsidP="00DB09D0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t>Form 8 “____”_________________________</w:t>
      </w:r>
    </w:p>
    <w:p w:rsidR="00DB09D0" w:rsidRPr="00AA3677" w:rsidRDefault="00DB09D0" w:rsidP="00DB09D0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t>Vocabulary</w:t>
      </w:r>
    </w:p>
    <w:tbl>
      <w:tblPr>
        <w:tblStyle w:val="a3"/>
        <w:tblW w:w="5000" w:type="pct"/>
        <w:tblLook w:val="04A0"/>
      </w:tblPr>
      <w:tblGrid>
        <w:gridCol w:w="2438"/>
        <w:gridCol w:w="2438"/>
      </w:tblGrid>
      <w:tr w:rsidR="00DB09D0" w:rsidRPr="00AA3677" w:rsidTr="00DB09D0">
        <w:tc>
          <w:tcPr>
            <w:tcW w:w="2500" w:type="pct"/>
          </w:tcPr>
          <w:p w:rsidR="00DB09D0" w:rsidRPr="00AA3677" w:rsidRDefault="00AA3677" w:rsidP="00DB09D0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</w:rPr>
              <w:t xml:space="preserve">1 </w:t>
            </w:r>
            <w:r w:rsidR="00DB09D0"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Russian</w:t>
            </w:r>
          </w:p>
        </w:tc>
      </w:tr>
      <w:tr w:rsidR="00A053EA" w:rsidRPr="00AA3677" w:rsidTr="00DB09D0"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космонавт</w:t>
            </w: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explore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решать проблему</w:t>
            </w:r>
          </w:p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AA3677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disaster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пляж</w:t>
            </w: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achievement 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DB09D0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Южный полюс</w:t>
            </w:r>
          </w:p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earthquake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космический полет</w:t>
            </w: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researcher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DB09D0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нанести вред, ущерб</w:t>
            </w: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launch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DB09D0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ураган</w:t>
            </w:r>
          </w:p>
        </w:tc>
      </w:tr>
      <w:tr w:rsidR="00DB09D0" w:rsidRPr="00AA3677" w:rsidTr="00DB09D0"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the universe</w:t>
            </w:r>
          </w:p>
        </w:tc>
        <w:tc>
          <w:tcPr>
            <w:tcW w:w="2500" w:type="pct"/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053EA" w:rsidRPr="00AA3677" w:rsidTr="00DB09D0"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сырой, влажный</w:t>
            </w:r>
          </w:p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(х</w:t>
            </w:r>
            <w:proofErr w:type="gramStart"/>
            <w:r w:rsidRPr="00AA3677">
              <w:rPr>
                <w:color w:val="365F91" w:themeColor="accent1" w:themeShade="BF"/>
                <w:sz w:val="28"/>
                <w:szCs w:val="28"/>
              </w:rPr>
              <w:t>2</w:t>
            </w:r>
            <w:proofErr w:type="gramEnd"/>
            <w:r w:rsidRPr="00AA3677">
              <w:rPr>
                <w:color w:val="365F91" w:themeColor="accent1" w:themeShade="BF"/>
                <w:sz w:val="28"/>
                <w:szCs w:val="28"/>
              </w:rPr>
              <w:t>)</w:t>
            </w:r>
          </w:p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053EA" w:rsidRPr="00AA3677" w:rsidTr="00DB09D0"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awful</w:t>
            </w:r>
          </w:p>
        </w:tc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053EA" w:rsidRPr="00AA3677" w:rsidTr="00DB09D0"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A053EA" w:rsidRPr="00AA3677" w:rsidRDefault="00A053EA" w:rsidP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туманный</w:t>
            </w:r>
          </w:p>
        </w:tc>
      </w:tr>
    </w:tbl>
    <w:p w:rsidR="00DB09D0" w:rsidRPr="00AA3677" w:rsidRDefault="00DB09D0" w:rsidP="00DB09D0">
      <w:pPr>
        <w:jc w:val="center"/>
        <w:rPr>
          <w:i/>
          <w:color w:val="365F91" w:themeColor="accent1" w:themeShade="BF"/>
        </w:rPr>
      </w:pPr>
    </w:p>
    <w:p w:rsidR="00DB09D0" w:rsidRPr="00AA3677" w:rsidRDefault="00DB09D0" w:rsidP="00DB09D0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lastRenderedPageBreak/>
        <w:t>Form 8 “____”_________________________</w:t>
      </w:r>
    </w:p>
    <w:p w:rsidR="00DB09D0" w:rsidRPr="00AA3677" w:rsidRDefault="00DB09D0" w:rsidP="00DB09D0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t>Vocabulary</w:t>
      </w:r>
    </w:p>
    <w:tbl>
      <w:tblPr>
        <w:tblStyle w:val="a3"/>
        <w:tblW w:w="5000" w:type="pct"/>
        <w:tblLook w:val="04A0"/>
      </w:tblPr>
      <w:tblGrid>
        <w:gridCol w:w="2438"/>
        <w:gridCol w:w="2438"/>
      </w:tblGrid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</w:rPr>
              <w:t xml:space="preserve">2 </w:t>
            </w:r>
            <w:r w:rsidR="00DB09D0"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Russian</w:t>
            </w:r>
          </w:p>
        </w:tc>
      </w:tr>
      <w:tr w:rsidR="00A053EA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ужасный, кошмарный</w:t>
            </w:r>
          </w:p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(х</w:t>
            </w:r>
            <w:proofErr w:type="gramStart"/>
            <w:r w:rsidRPr="00AA3677">
              <w:rPr>
                <w:color w:val="365F91" w:themeColor="accent1" w:themeShade="BF"/>
                <w:sz w:val="28"/>
                <w:szCs w:val="28"/>
              </w:rPr>
              <w:t>2</w:t>
            </w:r>
            <w:proofErr w:type="gramEnd"/>
            <w:r w:rsidRPr="00AA3677">
              <w:rPr>
                <w:color w:val="365F91" w:themeColor="accent1" w:themeShade="BF"/>
                <w:sz w:val="28"/>
                <w:szCs w:val="28"/>
              </w:rPr>
              <w:t>)</w:t>
            </w: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satellite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ломать</w:t>
            </w: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drought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 xml:space="preserve">вулкан </w:t>
            </w: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exploration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Северный полюс</w:t>
            </w: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 w:rsidP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hurt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наводнение</w:t>
            </w: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humid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Луна</w:t>
            </w: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outer space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ключевая проблема</w:t>
            </w:r>
          </w:p>
        </w:tc>
      </w:tr>
      <w:tr w:rsidR="00DB09D0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earth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D0" w:rsidRPr="00AA3677" w:rsidRDefault="00DB09D0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053EA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разрушать</w:t>
            </w:r>
          </w:p>
        </w:tc>
      </w:tr>
      <w:tr w:rsidR="00A053EA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research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053EA" w:rsidRPr="00AA3677" w:rsidTr="00DB09D0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A" w:rsidRPr="00AA3677" w:rsidRDefault="00A053E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ненастный/ штормовой</w:t>
            </w:r>
          </w:p>
        </w:tc>
      </w:tr>
    </w:tbl>
    <w:p w:rsidR="00DB09D0" w:rsidRPr="00AA3677" w:rsidRDefault="00DB09D0" w:rsidP="00DB09D0">
      <w:pPr>
        <w:jc w:val="center"/>
        <w:rPr>
          <w:i/>
          <w:color w:val="365F91" w:themeColor="accent1" w:themeShade="BF"/>
        </w:rPr>
      </w:pP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lastRenderedPageBreak/>
        <w:t>Form 8 “____”_________________________</w:t>
      </w: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t>Vocabulary</w:t>
      </w:r>
    </w:p>
    <w:tbl>
      <w:tblPr>
        <w:tblStyle w:val="a3"/>
        <w:tblW w:w="5000" w:type="pct"/>
        <w:tblLook w:val="04A0"/>
      </w:tblPr>
      <w:tblGrid>
        <w:gridCol w:w="2438"/>
        <w:gridCol w:w="2438"/>
      </w:tblGrid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</w:rPr>
              <w:t xml:space="preserve">1 </w:t>
            </w: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Russian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космонавт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explore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решать проблему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disaster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пляж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achievement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Южный полюс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earthquake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космический полет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researcher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нанести вред, ущерб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launch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ураган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the universe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сырой, влажный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(х</w:t>
            </w:r>
            <w:proofErr w:type="gramStart"/>
            <w:r w:rsidRPr="00AA3677">
              <w:rPr>
                <w:color w:val="365F91" w:themeColor="accent1" w:themeShade="BF"/>
                <w:sz w:val="28"/>
                <w:szCs w:val="28"/>
              </w:rPr>
              <w:t>2</w:t>
            </w:r>
            <w:proofErr w:type="gramEnd"/>
            <w:r w:rsidRPr="00AA3677">
              <w:rPr>
                <w:color w:val="365F91" w:themeColor="accent1" w:themeShade="BF"/>
                <w:sz w:val="28"/>
                <w:szCs w:val="28"/>
              </w:rPr>
              <w:t>)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awful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туманный</w:t>
            </w:r>
          </w:p>
        </w:tc>
      </w:tr>
    </w:tbl>
    <w:p w:rsidR="00AA3677" w:rsidRPr="00AA3677" w:rsidRDefault="00AA3677" w:rsidP="00DB09D0">
      <w:pPr>
        <w:jc w:val="center"/>
        <w:rPr>
          <w:i/>
          <w:color w:val="365F91" w:themeColor="accent1" w:themeShade="BF"/>
        </w:rPr>
      </w:pP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lastRenderedPageBreak/>
        <w:t>Form 8 “____”_________________________</w:t>
      </w: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t>Vocabulary</w:t>
      </w:r>
    </w:p>
    <w:tbl>
      <w:tblPr>
        <w:tblStyle w:val="a3"/>
        <w:tblW w:w="5000" w:type="pct"/>
        <w:tblLook w:val="04A0"/>
      </w:tblPr>
      <w:tblGrid>
        <w:gridCol w:w="2438"/>
        <w:gridCol w:w="2438"/>
      </w:tblGrid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</w:rPr>
              <w:t xml:space="preserve">2 </w:t>
            </w: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Russian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ужасный, кошмарный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(х</w:t>
            </w:r>
            <w:proofErr w:type="gramStart"/>
            <w:r w:rsidRPr="00AA3677">
              <w:rPr>
                <w:color w:val="365F91" w:themeColor="accent1" w:themeShade="BF"/>
                <w:sz w:val="28"/>
                <w:szCs w:val="28"/>
              </w:rPr>
              <w:t>2</w:t>
            </w:r>
            <w:proofErr w:type="gramEnd"/>
            <w:r w:rsidRPr="00AA3677">
              <w:rPr>
                <w:color w:val="365F91" w:themeColor="accent1" w:themeShade="BF"/>
                <w:sz w:val="28"/>
                <w:szCs w:val="28"/>
              </w:rPr>
              <w:t>)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satellite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ломать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drought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 xml:space="preserve">вулкан 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exploration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Северный полюс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hurt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наводнение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humid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Луна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outer space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ключевая проблема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earth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разрушать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research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ненастный/ штормовой</w:t>
            </w:r>
          </w:p>
        </w:tc>
      </w:tr>
    </w:tbl>
    <w:p w:rsidR="00AA3677" w:rsidRPr="00AA3677" w:rsidRDefault="00AA3677" w:rsidP="00DB09D0">
      <w:pPr>
        <w:jc w:val="center"/>
        <w:rPr>
          <w:i/>
          <w:color w:val="365F91" w:themeColor="accent1" w:themeShade="BF"/>
        </w:rPr>
      </w:pP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lastRenderedPageBreak/>
        <w:t>Form 8 “____”_________________________</w:t>
      </w: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t>Vocabulary</w:t>
      </w:r>
    </w:p>
    <w:tbl>
      <w:tblPr>
        <w:tblStyle w:val="a3"/>
        <w:tblW w:w="5000" w:type="pct"/>
        <w:tblLook w:val="04A0"/>
      </w:tblPr>
      <w:tblGrid>
        <w:gridCol w:w="2438"/>
        <w:gridCol w:w="2438"/>
      </w:tblGrid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</w:rPr>
              <w:t xml:space="preserve">1 </w:t>
            </w: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Russian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космонавт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explore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решать проблему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disaster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пляж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achievement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Южный полюс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earthquake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космический полет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researcher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нанести вред, ущерб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launch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ураган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the universe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сырой, влажный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(х</w:t>
            </w:r>
            <w:proofErr w:type="gramStart"/>
            <w:r w:rsidRPr="00AA3677">
              <w:rPr>
                <w:color w:val="365F91" w:themeColor="accent1" w:themeShade="BF"/>
                <w:sz w:val="28"/>
                <w:szCs w:val="28"/>
              </w:rPr>
              <w:t>2</w:t>
            </w:r>
            <w:proofErr w:type="gramEnd"/>
            <w:r w:rsidRPr="00AA3677">
              <w:rPr>
                <w:color w:val="365F91" w:themeColor="accent1" w:themeShade="BF"/>
                <w:sz w:val="28"/>
                <w:szCs w:val="28"/>
              </w:rPr>
              <w:t>)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awful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туманный</w:t>
            </w:r>
          </w:p>
        </w:tc>
      </w:tr>
    </w:tbl>
    <w:p w:rsidR="00AA3677" w:rsidRPr="00AA3677" w:rsidRDefault="00AA3677" w:rsidP="00DB09D0">
      <w:pPr>
        <w:jc w:val="center"/>
        <w:rPr>
          <w:i/>
          <w:color w:val="365F91" w:themeColor="accent1" w:themeShade="BF"/>
        </w:rPr>
      </w:pP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lastRenderedPageBreak/>
        <w:t>Form 8 “____”_________________________</w:t>
      </w:r>
    </w:p>
    <w:p w:rsidR="00AA3677" w:rsidRPr="00AA3677" w:rsidRDefault="00AA3677" w:rsidP="00AA3677">
      <w:pPr>
        <w:jc w:val="center"/>
        <w:rPr>
          <w:i/>
          <w:color w:val="365F91" w:themeColor="accent1" w:themeShade="BF"/>
          <w:lang w:val="en-US"/>
        </w:rPr>
      </w:pPr>
      <w:r w:rsidRPr="00AA3677">
        <w:rPr>
          <w:i/>
          <w:color w:val="365F91" w:themeColor="accent1" w:themeShade="BF"/>
          <w:lang w:val="en-US"/>
        </w:rPr>
        <w:t>Vocabulary</w:t>
      </w:r>
    </w:p>
    <w:tbl>
      <w:tblPr>
        <w:tblStyle w:val="a3"/>
        <w:tblW w:w="5000" w:type="pct"/>
        <w:tblLook w:val="04A0"/>
      </w:tblPr>
      <w:tblGrid>
        <w:gridCol w:w="2438"/>
        <w:gridCol w:w="2438"/>
      </w:tblGrid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i/>
                <w:color w:val="365F91" w:themeColor="accent1" w:themeShade="BF"/>
                <w:sz w:val="28"/>
                <w:szCs w:val="28"/>
              </w:rPr>
              <w:t xml:space="preserve">2 </w:t>
            </w:r>
            <w:r w:rsidRPr="00AA3677">
              <w:rPr>
                <w:i/>
                <w:color w:val="365F91" w:themeColor="accent1" w:themeShade="BF"/>
                <w:sz w:val="28"/>
                <w:szCs w:val="28"/>
                <w:lang w:val="en-US"/>
              </w:rPr>
              <w:t>Russian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ужасный, кошмарный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(х</w:t>
            </w:r>
            <w:proofErr w:type="gramStart"/>
            <w:r w:rsidRPr="00AA3677">
              <w:rPr>
                <w:color w:val="365F91" w:themeColor="accent1" w:themeShade="BF"/>
                <w:sz w:val="28"/>
                <w:szCs w:val="28"/>
              </w:rPr>
              <w:t>2</w:t>
            </w:r>
            <w:proofErr w:type="gramEnd"/>
            <w:r w:rsidRPr="00AA3677">
              <w:rPr>
                <w:color w:val="365F91" w:themeColor="accent1" w:themeShade="BF"/>
                <w:sz w:val="28"/>
                <w:szCs w:val="28"/>
              </w:rPr>
              <w:t>)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satellite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ломать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drought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 xml:space="preserve">вулкан 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exploration</w:t>
            </w: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Северный полюс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hurt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наводнение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humid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Луна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outer space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ключевая проблема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>earth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разрушать</w:t>
            </w: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  <w:r w:rsidRPr="00AA3677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research 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</w:tr>
      <w:tr w:rsidR="00AA3677" w:rsidRPr="00AA3677" w:rsidTr="00AA3677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677" w:rsidRPr="00AA3677" w:rsidRDefault="00AA367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A3677">
              <w:rPr>
                <w:color w:val="365F91" w:themeColor="accent1" w:themeShade="BF"/>
                <w:sz w:val="28"/>
                <w:szCs w:val="28"/>
              </w:rPr>
              <w:t>ненастный/ штормовой</w:t>
            </w:r>
          </w:p>
        </w:tc>
      </w:tr>
    </w:tbl>
    <w:p w:rsidR="00AA3677" w:rsidRPr="00AA3677" w:rsidRDefault="00AA3677" w:rsidP="00DB09D0">
      <w:pPr>
        <w:jc w:val="center"/>
        <w:rPr>
          <w:i/>
          <w:color w:val="365F91" w:themeColor="accent1" w:themeShade="BF"/>
        </w:rPr>
      </w:pPr>
    </w:p>
    <w:sectPr w:rsidR="00AA3677" w:rsidRPr="00AA3677" w:rsidSect="00DB09D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9D0"/>
    <w:rsid w:val="005C59B9"/>
    <w:rsid w:val="00A053EA"/>
    <w:rsid w:val="00A56E79"/>
    <w:rsid w:val="00AA3677"/>
    <w:rsid w:val="00DB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2010-10-25T17:29:00Z</cp:lastPrinted>
  <dcterms:created xsi:type="dcterms:W3CDTF">2010-10-25T17:00:00Z</dcterms:created>
  <dcterms:modified xsi:type="dcterms:W3CDTF">2010-10-25T17:36:00Z</dcterms:modified>
</cp:coreProperties>
</file>