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6" w:rsidRPr="00F16D8C" w:rsidRDefault="00EE06E6" w:rsidP="00703423">
      <w:pPr>
        <w:jc w:val="center"/>
        <w:rPr>
          <w:b/>
          <w:sz w:val="28"/>
          <w:szCs w:val="28"/>
        </w:rPr>
      </w:pPr>
      <w:r w:rsidRPr="00F16D8C">
        <w:rPr>
          <w:b/>
          <w:sz w:val="28"/>
          <w:szCs w:val="28"/>
        </w:rPr>
        <w:t>Что такое грипп?</w:t>
      </w:r>
    </w:p>
    <w:p w:rsidR="00540B32" w:rsidRDefault="00EE06E6" w:rsidP="00540B32">
      <w:pPr>
        <w:spacing w:after="0"/>
        <w:ind w:left="709"/>
      </w:pPr>
      <w:r w:rsidRPr="00EE06E6">
        <w:rPr>
          <w:b/>
        </w:rPr>
        <w:t xml:space="preserve"> Грипп</w:t>
      </w:r>
      <w:r w:rsidR="00F16D8C">
        <w:rPr>
          <w:b/>
        </w:rPr>
        <w:t xml:space="preserve"> </w:t>
      </w:r>
      <w:r>
        <w:t>- остр</w:t>
      </w:r>
      <w:r w:rsidR="005D2597">
        <w:t xml:space="preserve">ая вирусная инфекция, передающаяся воздушно – капельным </w:t>
      </w:r>
      <w:r w:rsidR="00A25CDB">
        <w:t xml:space="preserve"> путём при кашле и чихании.</w:t>
      </w:r>
      <w:r w:rsidR="00703423">
        <w:t xml:space="preserve"> Передаче инфекции способствуют холодная погода, скопление детей в непроветриваемых помещениях, загрязнение атмосферы.</w:t>
      </w:r>
      <w:r w:rsidR="00E12AFC">
        <w:t xml:space="preserve"> Заболевание всегда начинается внезапно, с повышения температуры тела, общего недомогания, вялости</w:t>
      </w:r>
      <w:r w:rsidR="00540B32">
        <w:t xml:space="preserve">, а затем чихания и кашля. </w:t>
      </w:r>
    </w:p>
    <w:p w:rsidR="00540B32" w:rsidRDefault="00540B32" w:rsidP="00540B32">
      <w:pPr>
        <w:spacing w:after="0"/>
        <w:ind w:left="709"/>
      </w:pPr>
      <w:r>
        <w:t>Восприимчивость к гриппу очень высока и по существу является всеобщей.</w:t>
      </w:r>
    </w:p>
    <w:p w:rsidR="00540B32" w:rsidRPr="00540B32" w:rsidRDefault="00540B32" w:rsidP="00EE06E6">
      <w:pPr>
        <w:spacing w:after="0"/>
        <w:ind w:left="709"/>
      </w:pPr>
      <w:r w:rsidRPr="00540B32">
        <w:t xml:space="preserve">Течение </w:t>
      </w:r>
      <w:r w:rsidRPr="00540B32">
        <w:rPr>
          <w:b/>
        </w:rPr>
        <w:t>птичьего гриппа</w:t>
      </w:r>
      <w:r w:rsidRPr="00540B32">
        <w:t xml:space="preserve"> мало отличается от  течения гриппа.</w:t>
      </w:r>
    </w:p>
    <w:p w:rsidR="00703423" w:rsidRDefault="00703423" w:rsidP="00EE06E6">
      <w:pPr>
        <w:spacing w:after="0"/>
        <w:ind w:left="709"/>
      </w:pPr>
      <w:r w:rsidRPr="00703423">
        <w:t>Длительность инкубационного</w:t>
      </w:r>
      <w:r>
        <w:t xml:space="preserve"> (скрытого) периода  составляет  1-7 дней, в среднем 2-3 дня.</w:t>
      </w:r>
    </w:p>
    <w:p w:rsidR="00540B32" w:rsidRDefault="00703423" w:rsidP="00EE06E6">
      <w:pPr>
        <w:spacing w:after="0"/>
        <w:ind w:left="709"/>
      </w:pPr>
      <w:r>
        <w:t>Заболевание  начинается остро – с озноба, болей в мышцах, возможны боли в горле, насморк</w:t>
      </w:r>
      <w:r w:rsidR="00E12AFC">
        <w:t xml:space="preserve">. </w:t>
      </w:r>
    </w:p>
    <w:p w:rsidR="00703423" w:rsidRPr="00703423" w:rsidRDefault="00E12AFC" w:rsidP="00EE06E6">
      <w:pPr>
        <w:spacing w:after="0"/>
        <w:ind w:left="709"/>
      </w:pPr>
      <w:r>
        <w:t xml:space="preserve">Уже </w:t>
      </w:r>
      <w:proofErr w:type="gramStart"/>
      <w:r>
        <w:t>в первые</w:t>
      </w:r>
      <w:proofErr w:type="gramEnd"/>
      <w:r>
        <w:t xml:space="preserve"> дни болезни температура тела поднимается до 38 градусов и выше. У 50% больных отмечается поражение</w:t>
      </w:r>
      <w:r w:rsidR="00F5720F">
        <w:t xml:space="preserve"> желудочно-кишечного тракта</w:t>
      </w:r>
      <w:proofErr w:type="gramStart"/>
      <w:r w:rsidR="00F5720F">
        <w:t xml:space="preserve"> ,</w:t>
      </w:r>
      <w:proofErr w:type="gramEnd"/>
      <w:r w:rsidR="00540B32">
        <w:t>тошнота, рвота, жидкий стул).</w:t>
      </w:r>
    </w:p>
    <w:p w:rsidR="00EE06E6" w:rsidRDefault="00EE06E6" w:rsidP="00EE06E6">
      <w:pPr>
        <w:spacing w:after="0"/>
        <w:ind w:left="709"/>
      </w:pPr>
      <w:r>
        <w:t xml:space="preserve">Для заражения достаточно самого непродолжительного общения с </w:t>
      </w:r>
      <w:r>
        <w:lastRenderedPageBreak/>
        <w:t>больным. Наибольшую опасность представ</w:t>
      </w:r>
      <w:r w:rsidR="00F16D8C">
        <w:t>ляет не сам грипп, а осложнения</w:t>
      </w:r>
      <w:r>
        <w:t>, которые он может вызвать в работе систем и функций организма человека.</w:t>
      </w:r>
    </w:p>
    <w:p w:rsidR="005D2597" w:rsidRDefault="005D2597" w:rsidP="00EE06E6">
      <w:pPr>
        <w:spacing w:after="0"/>
        <w:ind w:left="709"/>
      </w:pPr>
    </w:p>
    <w:p w:rsidR="00EE06E6" w:rsidRDefault="00EE06E6" w:rsidP="00EE06E6">
      <w:pPr>
        <w:spacing w:after="0"/>
        <w:ind w:left="709"/>
        <w:rPr>
          <w:b/>
        </w:rPr>
      </w:pPr>
      <w:r w:rsidRPr="00EE06E6">
        <w:rPr>
          <w:b/>
        </w:rPr>
        <w:t>Как можно защититься от гриппа?</w:t>
      </w:r>
    </w:p>
    <w:p w:rsidR="00EE06E6" w:rsidRDefault="003A2567" w:rsidP="00EE06E6">
      <w:pPr>
        <w:spacing w:after="0"/>
        <w:ind w:left="709"/>
        <w:rPr>
          <w:b/>
        </w:rPr>
      </w:pPr>
      <w:r>
        <w:rPr>
          <w:b/>
        </w:rPr>
        <w:t>Что необходимо?</w:t>
      </w:r>
    </w:p>
    <w:p w:rsidR="003A2567" w:rsidRPr="00EE06E6" w:rsidRDefault="003A2567" w:rsidP="00EE06E6">
      <w:pPr>
        <w:spacing w:after="0"/>
        <w:ind w:left="709"/>
        <w:rPr>
          <w:b/>
        </w:rPr>
      </w:pPr>
    </w:p>
    <w:p w:rsidR="00540B32" w:rsidRDefault="003A2567" w:rsidP="00540B32">
      <w:pPr>
        <w:pStyle w:val="a3"/>
        <w:numPr>
          <w:ilvl w:val="0"/>
          <w:numId w:val="1"/>
        </w:numPr>
        <w:spacing w:after="0"/>
      </w:pPr>
      <w:r w:rsidRPr="00F16D8C">
        <w:rPr>
          <w:b/>
        </w:rPr>
        <w:t>В</w:t>
      </w:r>
      <w:r w:rsidR="00EE06E6" w:rsidRPr="00F16D8C">
        <w:rPr>
          <w:b/>
        </w:rPr>
        <w:t xml:space="preserve">акцинация </w:t>
      </w:r>
      <w:r w:rsidR="00EE06E6">
        <w:t xml:space="preserve">(вакцинации подлежат дети старше 6 месяцев, подростки и взрослые, особенно </w:t>
      </w:r>
      <w:proofErr w:type="gramStart"/>
      <w:r w:rsidR="00EE06E6">
        <w:t>ли</w:t>
      </w:r>
      <w:r>
        <w:t>ца</w:t>
      </w:r>
      <w:proofErr w:type="gramEnd"/>
      <w:r>
        <w:t xml:space="preserve"> старше 65 лет). Иммунитет наступает через 14 дней после вакцинации и длиться 6-12 месяцев, что требует ежегодного повторения прививок. Эффективность составляет 70-90%, степень защиты у детей и пожилых несколько ниже.</w:t>
      </w:r>
    </w:p>
    <w:p w:rsidR="00540B32" w:rsidRDefault="00540B32" w:rsidP="00540B32">
      <w:pPr>
        <w:pStyle w:val="a3"/>
        <w:spacing w:after="0"/>
      </w:pPr>
      <w:r>
        <w:t>Как действует вакцина?  Вакцина содержит безопасные части вируса гриппа. Попав в организм</w:t>
      </w:r>
      <w:r w:rsidR="00181468">
        <w:t>, они «обучают» его  защищаться от гриппа. Вакцина против гриппа не может вызывать заболевание.</w:t>
      </w:r>
    </w:p>
    <w:p w:rsidR="00E71FF2" w:rsidRDefault="00E71FF2" w:rsidP="00E71FF2">
      <w:pPr>
        <w:pStyle w:val="a3"/>
        <w:numPr>
          <w:ilvl w:val="0"/>
          <w:numId w:val="1"/>
        </w:numPr>
      </w:pPr>
      <w:r w:rsidRPr="00F16D8C">
        <w:rPr>
          <w:b/>
        </w:rPr>
        <w:t>Гигиена</w:t>
      </w:r>
      <w:r>
        <w:t xml:space="preserve"> – уборка помещений,</w:t>
      </w:r>
      <w:r w:rsidR="00F16D8C">
        <w:t xml:space="preserve"> </w:t>
      </w:r>
      <w:r>
        <w:t xml:space="preserve"> ч</w:t>
      </w:r>
      <w:r w:rsidR="0057191B">
        <w:t>астое проветривание,</w:t>
      </w:r>
      <w:r w:rsidR="00F16D8C">
        <w:t xml:space="preserve"> </w:t>
      </w:r>
      <w:r w:rsidR="0057191B">
        <w:t xml:space="preserve"> частое </w:t>
      </w:r>
      <w:proofErr w:type="spellStart"/>
      <w:r w:rsidR="0057191B">
        <w:t>мытъ</w:t>
      </w:r>
      <w:r>
        <w:t>ё</w:t>
      </w:r>
      <w:proofErr w:type="spellEnd"/>
      <w:r w:rsidR="00F16D8C">
        <w:t xml:space="preserve"> рук, использование  масок в общественных местах (</w:t>
      </w:r>
      <w:r w:rsidR="0057191B">
        <w:t>менять их через 4 часа), предпочтительнее пользоваться разовыми носовыми платками, салфетками.</w:t>
      </w:r>
    </w:p>
    <w:p w:rsidR="0057191B" w:rsidRPr="00F16D8C" w:rsidRDefault="0057191B" w:rsidP="00E71FF2">
      <w:pPr>
        <w:pStyle w:val="a3"/>
        <w:numPr>
          <w:ilvl w:val="0"/>
          <w:numId w:val="1"/>
        </w:numPr>
        <w:rPr>
          <w:b/>
        </w:rPr>
      </w:pPr>
      <w:r w:rsidRPr="00F16D8C">
        <w:rPr>
          <w:b/>
        </w:rPr>
        <w:t>Карантин.</w:t>
      </w:r>
    </w:p>
    <w:p w:rsidR="0057191B" w:rsidRDefault="0057191B" w:rsidP="00E71FF2">
      <w:pPr>
        <w:pStyle w:val="a3"/>
        <w:numPr>
          <w:ilvl w:val="0"/>
          <w:numId w:val="1"/>
        </w:numPr>
      </w:pPr>
      <w:r w:rsidRPr="00F16D8C">
        <w:rPr>
          <w:b/>
        </w:rPr>
        <w:lastRenderedPageBreak/>
        <w:t>Полноценное питание,</w:t>
      </w:r>
      <w:r>
        <w:t xml:space="preserve"> сбалансированное по всем компонентам, микроэлементам, витаминам. Ограничить: сладости, продукты с консервантами, газирование напитки</w:t>
      </w:r>
      <w:r w:rsidR="00034B74">
        <w:t>, растворимый кофе заменить на молотый</w:t>
      </w:r>
      <w:proofErr w:type="gramStart"/>
      <w:r w:rsidR="00034B74">
        <w:t xml:space="preserve">.. </w:t>
      </w:r>
      <w:proofErr w:type="gramEnd"/>
      <w:r w:rsidR="00034B74">
        <w:t>Обильное питьё – морсы, чай. Особенно зелёный, лучше с мёдом, лимоном</w:t>
      </w:r>
      <w:r w:rsidR="0043201B">
        <w:t xml:space="preserve">. Жевание прополиса, мумиё. Отвар овса, сок алоэ с мёдом , приём настоек  по 1 капле  на 1 год жизни. А взрослым по 15-20 капель: заманихи, элеутерококка, </w:t>
      </w:r>
      <w:proofErr w:type="spellStart"/>
      <w:r w:rsidR="0043201B">
        <w:t>эхинацеи</w:t>
      </w:r>
      <w:proofErr w:type="spellEnd"/>
      <w:r w:rsidR="0043201B">
        <w:t xml:space="preserve">, золотого корня, пантокрина, по 1\4, 1\2 стакана чайного гриба. Чай с мятой, ромашкой, </w:t>
      </w:r>
      <w:proofErr w:type="spellStart"/>
      <w:r w:rsidR="0043201B">
        <w:t>колендулой</w:t>
      </w:r>
      <w:proofErr w:type="spellEnd"/>
      <w:r w:rsidR="0043201B">
        <w:t>, девя</w:t>
      </w:r>
      <w:r w:rsidR="000C0A48">
        <w:t>силом и другими травами, шиповником. Сельдереем.</w:t>
      </w:r>
    </w:p>
    <w:p w:rsidR="00610912" w:rsidRDefault="000C0A48" w:rsidP="00E71FF2">
      <w:pPr>
        <w:pStyle w:val="a3"/>
        <w:numPr>
          <w:ilvl w:val="0"/>
          <w:numId w:val="1"/>
        </w:numPr>
      </w:pPr>
      <w:r w:rsidRPr="00F16D8C">
        <w:rPr>
          <w:b/>
        </w:rPr>
        <w:t xml:space="preserve"> Физическая культура</w:t>
      </w:r>
      <w:r>
        <w:t xml:space="preserve"> : утренняя и вечерняя гимнастика, проб</w:t>
      </w:r>
      <w:r w:rsidR="00610912">
        <w:t>ежки, спорт, плавание, прогулки.</w:t>
      </w:r>
    </w:p>
    <w:p w:rsidR="000C0A48" w:rsidRPr="00F16D8C" w:rsidRDefault="00610912" w:rsidP="00E71FF2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F16D8C">
        <w:rPr>
          <w:b/>
        </w:rPr>
        <w:t>О</w:t>
      </w:r>
      <w:r w:rsidR="000C0A48" w:rsidRPr="00F16D8C">
        <w:rPr>
          <w:b/>
        </w:rPr>
        <w:t>бливания, обтирания, закаливание.</w:t>
      </w:r>
    </w:p>
    <w:p w:rsidR="000C0A48" w:rsidRDefault="00610912" w:rsidP="00E71FF2">
      <w:pPr>
        <w:pStyle w:val="a3"/>
        <w:numPr>
          <w:ilvl w:val="0"/>
          <w:numId w:val="1"/>
        </w:numPr>
      </w:pPr>
      <w:r w:rsidRPr="00F16D8C">
        <w:rPr>
          <w:b/>
        </w:rPr>
        <w:t>Точечный массаж</w:t>
      </w:r>
      <w:r>
        <w:t xml:space="preserve"> активных зон, массаж ладоней, стоп, ушных раковин.</w:t>
      </w:r>
    </w:p>
    <w:p w:rsidR="00610912" w:rsidRDefault="00610912" w:rsidP="00E71FF2">
      <w:pPr>
        <w:pStyle w:val="a3"/>
        <w:numPr>
          <w:ilvl w:val="0"/>
          <w:numId w:val="1"/>
        </w:numPr>
      </w:pPr>
      <w:r w:rsidRPr="00F16D8C">
        <w:rPr>
          <w:b/>
        </w:rPr>
        <w:t>С профилактической целью</w:t>
      </w:r>
      <w:r>
        <w:t xml:space="preserve"> и в первый день заболевания с 12 лет </w:t>
      </w:r>
      <w:proofErr w:type="spellStart"/>
      <w:r>
        <w:t>ремантадин</w:t>
      </w:r>
      <w:proofErr w:type="spellEnd"/>
      <w:r>
        <w:t>,</w:t>
      </w:r>
      <w:r w:rsidR="00F5720F">
        <w:t xml:space="preserve"> </w:t>
      </w:r>
      <w:r>
        <w:t xml:space="preserve"> </w:t>
      </w:r>
      <w:proofErr w:type="spellStart"/>
      <w:r>
        <w:t>амандин</w:t>
      </w:r>
      <w:proofErr w:type="spellEnd"/>
      <w:r>
        <w:t xml:space="preserve">, </w:t>
      </w:r>
      <w:r w:rsidR="00F5720F">
        <w:t xml:space="preserve"> </w:t>
      </w:r>
      <w:r>
        <w:t xml:space="preserve">детям -  </w:t>
      </w:r>
      <w:proofErr w:type="spellStart"/>
      <w:r>
        <w:t>альгирем</w:t>
      </w:r>
      <w:proofErr w:type="spellEnd"/>
      <w:r>
        <w:t xml:space="preserve">, </w:t>
      </w:r>
      <w:r w:rsidR="00F5720F">
        <w:t xml:space="preserve"> </w:t>
      </w:r>
      <w:proofErr w:type="spellStart"/>
      <w:r>
        <w:t>анаферон</w:t>
      </w:r>
      <w:proofErr w:type="spellEnd"/>
      <w:r>
        <w:t xml:space="preserve">, </w:t>
      </w:r>
      <w:r w:rsidR="00F5720F">
        <w:t xml:space="preserve"> </w:t>
      </w:r>
      <w:proofErr w:type="spellStart"/>
      <w:r>
        <w:t>виферон</w:t>
      </w:r>
      <w:proofErr w:type="spellEnd"/>
      <w:r>
        <w:t xml:space="preserve">, </w:t>
      </w:r>
      <w:proofErr w:type="spellStart"/>
      <w:r>
        <w:t>арбидол</w:t>
      </w:r>
      <w:proofErr w:type="spellEnd"/>
      <w:r>
        <w:t xml:space="preserve">, </w:t>
      </w:r>
      <w:r w:rsidR="00F5720F">
        <w:t xml:space="preserve"> </w:t>
      </w:r>
      <w:proofErr w:type="spellStart"/>
      <w:r>
        <w:t>иммунал</w:t>
      </w:r>
      <w:proofErr w:type="spellEnd"/>
      <w:r>
        <w:t>,</w:t>
      </w:r>
      <w:r w:rsidR="00F5720F">
        <w:t xml:space="preserve"> </w:t>
      </w:r>
      <w:r>
        <w:t xml:space="preserve">, </w:t>
      </w:r>
      <w:proofErr w:type="spellStart"/>
      <w:r>
        <w:t>ликопид</w:t>
      </w:r>
      <w:proofErr w:type="spellEnd"/>
      <w:r>
        <w:t xml:space="preserve">, </w:t>
      </w:r>
      <w:r w:rsidR="00F5720F">
        <w:t xml:space="preserve"> </w:t>
      </w:r>
      <w:proofErr w:type="spellStart"/>
      <w:r>
        <w:t>полиоксидоний</w:t>
      </w:r>
      <w:proofErr w:type="spellEnd"/>
      <w:r>
        <w:t xml:space="preserve">. Поливитамины, а в </w:t>
      </w:r>
      <w:r>
        <w:lastRenderedPageBreak/>
        <w:t>период  заболевания дополнительно увеличить дозу аскорбиновой кислоты. Лук, чеснок, ароматические  м</w:t>
      </w:r>
      <w:r w:rsidR="00F5720F">
        <w:t>асла – лаванда, эвкалипт, пихта, р</w:t>
      </w:r>
      <w:r>
        <w:t>озмарин, чабрец, мята.</w:t>
      </w:r>
    </w:p>
    <w:p w:rsidR="00F80AA9" w:rsidRDefault="00F80AA9" w:rsidP="00E71FF2">
      <w:pPr>
        <w:pStyle w:val="a3"/>
        <w:numPr>
          <w:ilvl w:val="0"/>
          <w:numId w:val="1"/>
        </w:numPr>
      </w:pPr>
      <w:r w:rsidRPr="00F16D8C">
        <w:rPr>
          <w:b/>
        </w:rPr>
        <w:t>Ограничить посещения</w:t>
      </w:r>
      <w:r>
        <w:t xml:space="preserve"> общественных мест, перед выходом из дома обильно смазывать слизистую носа </w:t>
      </w:r>
      <w:proofErr w:type="spellStart"/>
      <w:r>
        <w:t>оксалиновой</w:t>
      </w:r>
      <w:proofErr w:type="spellEnd"/>
      <w:r>
        <w:t xml:space="preserve"> мазью или закапать слабый раствор сока лука или чеснока. Дома, п</w:t>
      </w:r>
      <w:r w:rsidR="00F5720F">
        <w:t xml:space="preserve">осле посещения общественных мест,  </w:t>
      </w:r>
      <w:proofErr w:type="spellStart"/>
      <w:r w:rsidR="00F5720F">
        <w:t>пропо</w:t>
      </w:r>
      <w:r>
        <w:t>ласкать</w:t>
      </w:r>
      <w:proofErr w:type="spellEnd"/>
      <w:r>
        <w:t xml:space="preserve"> </w:t>
      </w:r>
      <w:r w:rsidR="00F5720F">
        <w:t>рот солевым раствором или настоем</w:t>
      </w:r>
      <w:r>
        <w:t xml:space="preserve"> трав</w:t>
      </w:r>
      <w:r w:rsidR="00F5720F">
        <w:t>.</w:t>
      </w:r>
    </w:p>
    <w:p w:rsidR="00610912" w:rsidRDefault="00610912" w:rsidP="00610912">
      <w:pPr>
        <w:pStyle w:val="a3"/>
      </w:pPr>
    </w:p>
    <w:p w:rsidR="00610912" w:rsidRDefault="00610912" w:rsidP="00610912">
      <w:pPr>
        <w:pStyle w:val="a3"/>
      </w:pPr>
    </w:p>
    <w:p w:rsidR="0043201B" w:rsidRDefault="0043201B" w:rsidP="0043201B">
      <w:pPr>
        <w:pStyle w:val="a3"/>
      </w:pPr>
    </w:p>
    <w:p w:rsidR="0043201B" w:rsidRDefault="0043201B" w:rsidP="0043201B">
      <w:pPr>
        <w:pStyle w:val="a3"/>
      </w:pPr>
    </w:p>
    <w:p w:rsidR="00F16D8C" w:rsidRDefault="003A2567" w:rsidP="00034B74">
      <w:pPr>
        <w:pStyle w:val="a3"/>
      </w:pPr>
      <w:r w:rsidRPr="00F16D8C">
        <w:rPr>
          <w:b/>
        </w:rPr>
        <w:t xml:space="preserve">Составитель </w:t>
      </w:r>
      <w:r w:rsidR="00F16D8C" w:rsidRPr="00F16D8C">
        <w:rPr>
          <w:b/>
        </w:rPr>
        <w:t xml:space="preserve"> </w:t>
      </w:r>
      <w:r w:rsidRPr="00F16D8C">
        <w:rPr>
          <w:b/>
        </w:rPr>
        <w:t>:</w:t>
      </w:r>
      <w:r>
        <w:t xml:space="preserve">  С.И. Тищенко , </w:t>
      </w:r>
    </w:p>
    <w:p w:rsidR="00034B74" w:rsidRDefault="00F16D8C" w:rsidP="00034B74">
      <w:pPr>
        <w:pStyle w:val="a3"/>
      </w:pPr>
      <w:r>
        <w:t xml:space="preserve">                            </w:t>
      </w:r>
      <w:r w:rsidR="003A2567">
        <w:t>врач ШСП №92</w:t>
      </w:r>
    </w:p>
    <w:p w:rsidR="0057191B" w:rsidRDefault="0057191B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1C2BB5" w:rsidRDefault="001C2BB5" w:rsidP="001C2BB5"/>
    <w:p w:rsidR="001C2BB5" w:rsidRDefault="001C2BB5" w:rsidP="001C2BB5"/>
    <w:p w:rsidR="001C2BB5" w:rsidRDefault="001C2BB5" w:rsidP="001C2BB5"/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613">
        <w:rPr>
          <w:rFonts w:ascii="Times New Roman" w:hAnsi="Times New Roman"/>
          <w:b/>
          <w:sz w:val="20"/>
          <w:szCs w:val="20"/>
        </w:rPr>
        <w:lastRenderedPageBreak/>
        <w:t>МОУ для детей, нуждающихся</w:t>
      </w:r>
    </w:p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613">
        <w:rPr>
          <w:rFonts w:ascii="Times New Roman" w:hAnsi="Times New Roman"/>
          <w:b/>
          <w:sz w:val="20"/>
          <w:szCs w:val="20"/>
        </w:rPr>
        <w:t>в психолого-педагогической и медико-социальной помощи</w:t>
      </w:r>
    </w:p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613">
        <w:rPr>
          <w:rFonts w:ascii="Times New Roman" w:hAnsi="Times New Roman"/>
          <w:b/>
          <w:sz w:val="20"/>
          <w:szCs w:val="20"/>
        </w:rPr>
        <w:t>«Центр диагностики и консультирования»</w:t>
      </w:r>
    </w:p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613">
        <w:rPr>
          <w:rFonts w:ascii="Times New Roman" w:hAnsi="Times New Roman"/>
          <w:b/>
          <w:sz w:val="20"/>
          <w:szCs w:val="20"/>
        </w:rPr>
        <w:t>ШСП №92</w:t>
      </w:r>
    </w:p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613">
        <w:rPr>
          <w:rFonts w:ascii="Times New Roman" w:hAnsi="Times New Roman"/>
          <w:b/>
          <w:sz w:val="20"/>
          <w:szCs w:val="20"/>
        </w:rPr>
        <w:t>«Центр содействия и укрепления здоровья обучающихся»</w:t>
      </w:r>
    </w:p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C2BB5" w:rsidRPr="00AC6613" w:rsidRDefault="001C2BB5" w:rsidP="001C2BB5">
      <w:pPr>
        <w:contextualSpacing/>
        <w:jc w:val="center"/>
        <w:rPr>
          <w:rFonts w:ascii="Times New Roman" w:hAnsi="Times New Roman"/>
          <w:b/>
        </w:rPr>
      </w:pPr>
    </w:p>
    <w:p w:rsidR="00F5720F" w:rsidRDefault="00F5720F" w:rsidP="00F5720F">
      <w:pPr>
        <w:pStyle w:val="a3"/>
        <w:jc w:val="center"/>
        <w:rPr>
          <w:b/>
          <w:sz w:val="28"/>
          <w:szCs w:val="28"/>
        </w:rPr>
      </w:pPr>
    </w:p>
    <w:p w:rsidR="00F5720F" w:rsidRDefault="00F5720F" w:rsidP="00F5720F">
      <w:pPr>
        <w:pStyle w:val="a3"/>
        <w:jc w:val="center"/>
        <w:rPr>
          <w:b/>
          <w:sz w:val="28"/>
          <w:szCs w:val="28"/>
        </w:rPr>
      </w:pPr>
    </w:p>
    <w:p w:rsidR="00F5720F" w:rsidRPr="001C2BB5" w:rsidRDefault="00F5720F" w:rsidP="001C2BB5">
      <w:pPr>
        <w:rPr>
          <w:b/>
          <w:sz w:val="28"/>
          <w:szCs w:val="28"/>
        </w:rPr>
      </w:pPr>
    </w:p>
    <w:p w:rsidR="003A2567" w:rsidRDefault="003A2567" w:rsidP="003A2567">
      <w:pPr>
        <w:pStyle w:val="a3"/>
        <w:jc w:val="center"/>
        <w:rPr>
          <w:b/>
          <w:sz w:val="52"/>
          <w:szCs w:val="52"/>
        </w:rPr>
      </w:pPr>
      <w:r w:rsidRPr="003A2567">
        <w:rPr>
          <w:b/>
          <w:sz w:val="52"/>
          <w:szCs w:val="52"/>
        </w:rPr>
        <w:t>Грипп. Защити себя сам.</w:t>
      </w:r>
    </w:p>
    <w:p w:rsidR="003A2567" w:rsidRPr="003A2567" w:rsidRDefault="003A2567" w:rsidP="003A2567">
      <w:pPr>
        <w:pStyle w:val="a3"/>
        <w:jc w:val="center"/>
        <w:rPr>
          <w:sz w:val="28"/>
          <w:szCs w:val="28"/>
        </w:rPr>
      </w:pPr>
      <w:r w:rsidRPr="003A2567">
        <w:rPr>
          <w:sz w:val="28"/>
          <w:szCs w:val="28"/>
        </w:rPr>
        <w:t>Практические рекомендации.</w:t>
      </w:r>
    </w:p>
    <w:p w:rsidR="003A2567" w:rsidRPr="003A2567" w:rsidRDefault="003A2567" w:rsidP="0057191B">
      <w:pPr>
        <w:pStyle w:val="a3"/>
        <w:rPr>
          <w:sz w:val="28"/>
          <w:szCs w:val="28"/>
        </w:rPr>
      </w:pPr>
    </w:p>
    <w:p w:rsidR="003A2567" w:rsidRPr="003A2567" w:rsidRDefault="003A2567" w:rsidP="0057191B">
      <w:pPr>
        <w:pStyle w:val="a3"/>
        <w:rPr>
          <w:sz w:val="28"/>
          <w:szCs w:val="28"/>
        </w:rPr>
      </w:pPr>
    </w:p>
    <w:p w:rsidR="003A2567" w:rsidRPr="003A2567" w:rsidRDefault="003A2567" w:rsidP="0057191B">
      <w:pPr>
        <w:pStyle w:val="a3"/>
        <w:rPr>
          <w:sz w:val="28"/>
          <w:szCs w:val="28"/>
        </w:rPr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3A2567" w:rsidRDefault="003A2567" w:rsidP="0057191B">
      <w:pPr>
        <w:pStyle w:val="a3"/>
      </w:pPr>
    </w:p>
    <w:p w:rsidR="0057191B" w:rsidRDefault="00BF651B" w:rsidP="00103F7A">
      <w:pPr>
        <w:pStyle w:val="a3"/>
        <w:jc w:val="center"/>
      </w:pPr>
      <w:r>
        <w:t>Кемерово 2011</w:t>
      </w:r>
    </w:p>
    <w:sectPr w:rsidR="0057191B" w:rsidSect="003A2567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484"/>
    <w:multiLevelType w:val="hybridMultilevel"/>
    <w:tmpl w:val="675A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FF2"/>
    <w:rsid w:val="00034B74"/>
    <w:rsid w:val="00083010"/>
    <w:rsid w:val="000C0A48"/>
    <w:rsid w:val="00103F7A"/>
    <w:rsid w:val="00181468"/>
    <w:rsid w:val="001C2BB5"/>
    <w:rsid w:val="001D528E"/>
    <w:rsid w:val="001F3C9F"/>
    <w:rsid w:val="003A2567"/>
    <w:rsid w:val="0043201B"/>
    <w:rsid w:val="004C1BA2"/>
    <w:rsid w:val="00540B32"/>
    <w:rsid w:val="0057191B"/>
    <w:rsid w:val="005D2597"/>
    <w:rsid w:val="005D3510"/>
    <w:rsid w:val="00610912"/>
    <w:rsid w:val="006619FD"/>
    <w:rsid w:val="006B3624"/>
    <w:rsid w:val="00703423"/>
    <w:rsid w:val="00815D91"/>
    <w:rsid w:val="00946130"/>
    <w:rsid w:val="009505EE"/>
    <w:rsid w:val="00A25CDB"/>
    <w:rsid w:val="00A75F71"/>
    <w:rsid w:val="00BF651B"/>
    <w:rsid w:val="00D91B38"/>
    <w:rsid w:val="00E12AFC"/>
    <w:rsid w:val="00E71FF2"/>
    <w:rsid w:val="00EE06E6"/>
    <w:rsid w:val="00F16D8C"/>
    <w:rsid w:val="00F5720F"/>
    <w:rsid w:val="00F8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3100-CE5F-4380-90CA-C590C563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92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Э. Э. </dc:creator>
  <cp:keywords/>
  <dc:description/>
  <cp:lastModifiedBy>к405</cp:lastModifiedBy>
  <cp:revision>18</cp:revision>
  <cp:lastPrinted>2009-11-11T07:51:00Z</cp:lastPrinted>
  <dcterms:created xsi:type="dcterms:W3CDTF">2009-11-09T05:45:00Z</dcterms:created>
  <dcterms:modified xsi:type="dcterms:W3CDTF">2011-08-22T05:41:00Z</dcterms:modified>
</cp:coreProperties>
</file>