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98" w:rsidRPr="005D4C48" w:rsidRDefault="008B0098" w:rsidP="008B009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D4C48">
        <w:rPr>
          <w:rFonts w:ascii="Times New Roman" w:hAnsi="Times New Roman"/>
          <w:b/>
          <w:bCs/>
          <w:sz w:val="24"/>
          <w:szCs w:val="24"/>
        </w:rPr>
        <w:t xml:space="preserve">Конспект урока по повести </w:t>
      </w:r>
      <w:proofErr w:type="spellStart"/>
      <w:r w:rsidRPr="005D4C48">
        <w:rPr>
          <w:rFonts w:ascii="Times New Roman" w:hAnsi="Times New Roman"/>
          <w:b/>
          <w:bCs/>
          <w:sz w:val="24"/>
          <w:szCs w:val="24"/>
        </w:rPr>
        <w:t>А.С.Пушкина</w:t>
      </w:r>
      <w:proofErr w:type="spellEnd"/>
      <w:r w:rsidRPr="005D4C48">
        <w:rPr>
          <w:rFonts w:ascii="Times New Roman" w:hAnsi="Times New Roman"/>
          <w:b/>
          <w:bCs/>
          <w:sz w:val="24"/>
          <w:szCs w:val="24"/>
        </w:rPr>
        <w:t xml:space="preserve"> "Пиковая дама"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Домашнее задание ко второму уроку носит опережающий характер. </w:t>
      </w:r>
      <w:r w:rsidRPr="005D4C48">
        <w:rPr>
          <w:rFonts w:ascii="Times New Roman" w:hAnsi="Times New Roman"/>
          <w:sz w:val="24"/>
          <w:szCs w:val="24"/>
        </w:rPr>
        <w:br/>
        <w:t xml:space="preserve">1. Проведите аналогии, найдите черты сходства и различия в жизненных принципах и судьбах </w:t>
      </w:r>
      <w:proofErr w:type="spellStart"/>
      <w:r w:rsidRPr="005D4C48">
        <w:rPr>
          <w:rFonts w:ascii="Times New Roman" w:hAnsi="Times New Roman"/>
          <w:sz w:val="24"/>
          <w:szCs w:val="24"/>
        </w:rPr>
        <w:t>Чарткова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, героя повести Н.В. Гоголя "Портрет", и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. </w:t>
      </w:r>
      <w:r w:rsidRPr="005D4C48">
        <w:rPr>
          <w:rFonts w:ascii="Times New Roman" w:hAnsi="Times New Roman"/>
          <w:sz w:val="24"/>
          <w:szCs w:val="24"/>
        </w:rPr>
        <w:br/>
        <w:t xml:space="preserve">2. Определите жизненное кредо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. Соотнесите его с обывательской и романтической концепцией мира. </w:t>
      </w:r>
      <w:r w:rsidRPr="005D4C48">
        <w:rPr>
          <w:rFonts w:ascii="Times New Roman" w:hAnsi="Times New Roman"/>
          <w:sz w:val="24"/>
          <w:szCs w:val="24"/>
        </w:rPr>
        <w:br/>
        <w:t xml:space="preserve">3. Какую роль в раскрытии характера Германа играют его взаимоотношения с Лизой? </w:t>
      </w:r>
      <w:r w:rsidRPr="005D4C48">
        <w:rPr>
          <w:rFonts w:ascii="Times New Roman" w:hAnsi="Times New Roman"/>
          <w:sz w:val="24"/>
          <w:szCs w:val="24"/>
        </w:rPr>
        <w:br/>
        <w:t xml:space="preserve">4. Прокомментируйте высказывания Германа: "Я не в состоянии жертвовать </w:t>
      </w:r>
      <w:proofErr w:type="gramStart"/>
      <w:r w:rsidRPr="005D4C48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 в надежде приобрести излишнее". "Я готов взять грех ваш на свою душу", и Томского: "… у него профиль Наполеона, а душа Мефистофеля". </w:t>
      </w:r>
      <w:r w:rsidRPr="005D4C48">
        <w:rPr>
          <w:rFonts w:ascii="Times New Roman" w:hAnsi="Times New Roman"/>
          <w:sz w:val="24"/>
          <w:szCs w:val="24"/>
        </w:rPr>
        <w:br/>
        <w:t xml:space="preserve">5. Как сложилась бы судьба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, выпади туз?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Pr="005D4C48">
        <w:rPr>
          <w:rFonts w:ascii="Times New Roman" w:hAnsi="Times New Roman"/>
          <w:sz w:val="24"/>
          <w:szCs w:val="24"/>
        </w:rPr>
        <w:br/>
        <w:t xml:space="preserve">1. Покажите использование приёма романтической иронии в произведении. </w:t>
      </w:r>
      <w:r w:rsidRPr="005D4C48">
        <w:rPr>
          <w:rFonts w:ascii="Times New Roman" w:hAnsi="Times New Roman"/>
          <w:sz w:val="24"/>
          <w:szCs w:val="24"/>
        </w:rPr>
        <w:br/>
        <w:t xml:space="preserve">2. Выполните рисунок "Внутренний мир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". </w:t>
      </w:r>
    </w:p>
    <w:p w:rsidR="008B0098" w:rsidRDefault="008B0098" w:rsidP="00650C6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Тема: " У этого </w:t>
      </w:r>
      <w:proofErr w:type="gramStart"/>
      <w:r w:rsidRPr="005D4C48">
        <w:rPr>
          <w:rFonts w:ascii="Times New Roman" w:hAnsi="Times New Roman"/>
          <w:sz w:val="24"/>
          <w:szCs w:val="24"/>
        </w:rPr>
        <w:t>человека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 по крайней мере три злодейства на душе".</w:t>
      </w:r>
    </w:p>
    <w:p w:rsidR="00AA7EBB" w:rsidRDefault="00AA7EBB" w:rsidP="00AA7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урока:</w:t>
      </w:r>
    </w:p>
    <w:p w:rsidR="00AA7EBB" w:rsidRDefault="00AA7EBB" w:rsidP="00AA7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EBB">
        <w:rPr>
          <w:rFonts w:ascii="Times New Roman" w:hAnsi="Times New Roman"/>
          <w:sz w:val="24"/>
          <w:szCs w:val="24"/>
        </w:rPr>
        <w:t xml:space="preserve"> 1) развивать речевые навыки</w:t>
      </w:r>
      <w:r>
        <w:rPr>
          <w:rFonts w:ascii="Times New Roman" w:hAnsi="Times New Roman"/>
          <w:sz w:val="24"/>
          <w:szCs w:val="24"/>
        </w:rPr>
        <w:t xml:space="preserve"> (пересказ, участие в диалоге);</w:t>
      </w:r>
    </w:p>
    <w:p w:rsidR="00AA7EBB" w:rsidRPr="00AA7EBB" w:rsidRDefault="00AA7EBB" w:rsidP="00AA7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EBB">
        <w:rPr>
          <w:rFonts w:ascii="Times New Roman" w:hAnsi="Times New Roman"/>
          <w:sz w:val="24"/>
          <w:szCs w:val="24"/>
        </w:rPr>
        <w:t xml:space="preserve"> 2) развивать умение обобщать факты;</w:t>
      </w:r>
    </w:p>
    <w:p w:rsidR="00AA7EBB" w:rsidRPr="00AA7EBB" w:rsidRDefault="00AA7EBB" w:rsidP="00AA7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EBB">
        <w:rPr>
          <w:rFonts w:ascii="Times New Roman" w:hAnsi="Times New Roman"/>
          <w:sz w:val="24"/>
          <w:szCs w:val="24"/>
        </w:rPr>
        <w:t xml:space="preserve"> 3) формировать навык составления психологического портрета </w:t>
      </w:r>
      <w:proofErr w:type="spellStart"/>
      <w:r w:rsidRPr="00AA7EBB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AA7EBB">
        <w:rPr>
          <w:rFonts w:ascii="Times New Roman" w:hAnsi="Times New Roman"/>
          <w:sz w:val="24"/>
          <w:szCs w:val="24"/>
        </w:rPr>
        <w:t>;</w:t>
      </w:r>
    </w:p>
    <w:p w:rsidR="00AA7EBB" w:rsidRPr="00AA7EBB" w:rsidRDefault="00AA7EBB" w:rsidP="00AA7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7EBB">
        <w:rPr>
          <w:rFonts w:ascii="Times New Roman" w:hAnsi="Times New Roman"/>
          <w:sz w:val="24"/>
          <w:szCs w:val="24"/>
        </w:rPr>
        <w:t>4) добиться понимания учащимися того, что преступление против человека убивает в преступнике личность;</w:t>
      </w:r>
    </w:p>
    <w:p w:rsidR="00AA7EBB" w:rsidRPr="00AA7EBB" w:rsidRDefault="00AA7EBB" w:rsidP="00AA7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EBB">
        <w:rPr>
          <w:rFonts w:ascii="Times New Roman" w:hAnsi="Times New Roman"/>
          <w:sz w:val="24"/>
          <w:szCs w:val="24"/>
        </w:rPr>
        <w:t xml:space="preserve"> 5) пробудить чувство ответственности за свою собственную жизнь, за свои поступки.</w:t>
      </w:r>
    </w:p>
    <w:p w:rsidR="00AA7EBB" w:rsidRPr="00AA7EBB" w:rsidRDefault="00AA7EBB" w:rsidP="00AA7EB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A7EBB" w:rsidRPr="005D4C48" w:rsidRDefault="00AA7EBB" w:rsidP="00AA7E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7EBB">
        <w:rPr>
          <w:rFonts w:ascii="Times New Roman" w:hAnsi="Times New Roman"/>
          <w:sz w:val="24"/>
          <w:szCs w:val="24"/>
        </w:rPr>
        <w:t xml:space="preserve"> Оборудование урока: иллюстрация художника А. Бенуа к повести «Пиковая Дама», три карты («т</w:t>
      </w:r>
      <w:r w:rsidR="008B23BD">
        <w:rPr>
          <w:rFonts w:ascii="Times New Roman" w:hAnsi="Times New Roman"/>
          <w:sz w:val="24"/>
          <w:szCs w:val="24"/>
        </w:rPr>
        <w:t>ройка», «семёрка», «туз»), презентация.</w:t>
      </w:r>
      <w:bookmarkStart w:id="0" w:name="_GoBack"/>
      <w:bookmarkEnd w:id="0"/>
    </w:p>
    <w:p w:rsidR="008B0098" w:rsidRPr="005D4C48" w:rsidRDefault="008B0098" w:rsidP="008B009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Эпиграфы к уроку: </w:t>
      </w:r>
    </w:p>
    <w:p w:rsidR="008B0098" w:rsidRPr="005D4C48" w:rsidRDefault="008B0098" w:rsidP="008B009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Я не в состоянии жертвовать </w:t>
      </w:r>
      <w:proofErr w:type="gramStart"/>
      <w:r w:rsidRPr="005D4C48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 в </w:t>
      </w:r>
      <w:r w:rsidRPr="005D4C48">
        <w:rPr>
          <w:rFonts w:ascii="Times New Roman" w:hAnsi="Times New Roman"/>
          <w:sz w:val="24"/>
          <w:szCs w:val="24"/>
        </w:rPr>
        <w:br/>
        <w:t xml:space="preserve">надежде приобрести излишнее. </w:t>
      </w:r>
      <w:r w:rsidRPr="005D4C48">
        <w:rPr>
          <w:rFonts w:ascii="Times New Roman" w:hAnsi="Times New Roman"/>
          <w:sz w:val="24"/>
          <w:szCs w:val="24"/>
        </w:rPr>
        <w:br/>
        <w:t>Я готов взять грех ваш на свою душу</w:t>
      </w:r>
      <w:proofErr w:type="gramStart"/>
      <w:r w:rsidRPr="005D4C48">
        <w:rPr>
          <w:rFonts w:ascii="Times New Roman" w:hAnsi="Times New Roman"/>
          <w:sz w:val="24"/>
          <w:szCs w:val="24"/>
        </w:rPr>
        <w:t>.</w:t>
      </w:r>
      <w:proofErr w:type="gramEnd"/>
      <w:r w:rsidRPr="005D4C48">
        <w:rPr>
          <w:rFonts w:ascii="Times New Roman" w:hAnsi="Times New Roman"/>
          <w:sz w:val="24"/>
          <w:szCs w:val="24"/>
        </w:rPr>
        <w:br/>
        <w:t xml:space="preserve">… </w:t>
      </w:r>
      <w:proofErr w:type="gramStart"/>
      <w:r w:rsidRPr="005D4C48">
        <w:rPr>
          <w:rFonts w:ascii="Times New Roman" w:hAnsi="Times New Roman"/>
          <w:sz w:val="24"/>
          <w:szCs w:val="24"/>
        </w:rPr>
        <w:t>у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 него профиль Наполеона, а душа </w:t>
      </w:r>
      <w:r w:rsidRPr="005D4C48">
        <w:rPr>
          <w:rFonts w:ascii="Times New Roman" w:hAnsi="Times New Roman"/>
          <w:sz w:val="24"/>
          <w:szCs w:val="24"/>
        </w:rPr>
        <w:br/>
        <w:t>Мефистофеля.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b/>
          <w:bCs/>
          <w:sz w:val="24"/>
          <w:szCs w:val="24"/>
        </w:rPr>
        <w:t>1. Подготовка восприятия</w:t>
      </w:r>
      <w:proofErr w:type="gramStart"/>
      <w:r w:rsidRPr="005D4C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4C48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б этом персонаже дважды разные герои повести произносят страшные слова: " У этого </w:t>
      </w:r>
      <w:proofErr w:type="gramStart"/>
      <w:r w:rsidRPr="005D4C48">
        <w:rPr>
          <w:rFonts w:ascii="Times New Roman" w:hAnsi="Times New Roman"/>
          <w:sz w:val="24"/>
          <w:szCs w:val="24"/>
        </w:rPr>
        <w:t>человека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 по крайней мере три злодейства на душе…". </w:t>
      </w:r>
      <w:r w:rsidRPr="005D4C48">
        <w:rPr>
          <w:rFonts w:ascii="Times New Roman" w:hAnsi="Times New Roman"/>
          <w:sz w:val="24"/>
          <w:szCs w:val="24"/>
        </w:rPr>
        <w:br/>
        <w:t xml:space="preserve">Как такое определение заставит относиться к человеку? </w:t>
      </w:r>
      <w:r w:rsidRPr="005D4C48">
        <w:rPr>
          <w:rFonts w:ascii="Times New Roman" w:hAnsi="Times New Roman"/>
          <w:sz w:val="24"/>
          <w:szCs w:val="24"/>
        </w:rPr>
        <w:br/>
        <w:t xml:space="preserve">Как правило, ученики отвечают: "Оттолкнёт, заставит задуматься над его загадкой, захочется разобраться, что творится в его душе и какие злодейства её отягчают".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b/>
          <w:bCs/>
          <w:sz w:val="24"/>
          <w:szCs w:val="24"/>
        </w:rPr>
        <w:t>2. Поиск ключевых слов темы.</w:t>
      </w:r>
      <w:r w:rsidRPr="005D4C48">
        <w:rPr>
          <w:rFonts w:ascii="Times New Roman" w:hAnsi="Times New Roman"/>
          <w:sz w:val="24"/>
          <w:szCs w:val="24"/>
        </w:rPr>
        <w:t xml:space="preserve"> </w:t>
      </w:r>
      <w:r w:rsidRPr="005D4C48">
        <w:rPr>
          <w:rFonts w:ascii="Times New Roman" w:hAnsi="Times New Roman"/>
          <w:sz w:val="24"/>
          <w:szCs w:val="24"/>
        </w:rPr>
        <w:br/>
        <w:t xml:space="preserve">Учащиеся выделяют слова ''душа'' и'' злодейства''.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5D4C48">
        <w:rPr>
          <w:rFonts w:ascii="Times New Roman" w:hAnsi="Times New Roman"/>
          <w:b/>
          <w:bCs/>
          <w:sz w:val="24"/>
          <w:szCs w:val="24"/>
        </w:rPr>
        <w:t xml:space="preserve">. Сопоставление алгоритма разрешения цели урока. </w:t>
      </w:r>
      <w:r w:rsidRPr="005D4C48">
        <w:rPr>
          <w:rFonts w:ascii="Times New Roman" w:hAnsi="Times New Roman"/>
          <w:sz w:val="24"/>
          <w:szCs w:val="24"/>
        </w:rPr>
        <w:br/>
        <w:t xml:space="preserve">Учащиеся определяют, что необходимо </w:t>
      </w:r>
    </w:p>
    <w:p w:rsidR="008B0098" w:rsidRPr="005D4C48" w:rsidRDefault="008B0098" w:rsidP="008B0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сформулировать жизненные принципы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</w:t>
      </w:r>
    </w:p>
    <w:p w:rsidR="008B0098" w:rsidRPr="005D4C48" w:rsidRDefault="008B0098" w:rsidP="008B0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lastRenderedPageBreak/>
        <w:t xml:space="preserve">рассмотреть его отношение к любви (любовь - своего рода испытание для человека) </w:t>
      </w:r>
    </w:p>
    <w:p w:rsidR="008B0098" w:rsidRPr="005D4C48" w:rsidRDefault="008B0098" w:rsidP="008B0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посмотреть, как характеризуют персонажа его высказывания, какое впечатление складывается о нем у окружающих </w:t>
      </w:r>
    </w:p>
    <w:p w:rsidR="008B0098" w:rsidRPr="005D4C48" w:rsidRDefault="008B0098" w:rsidP="008B0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поразмышлять, заслуженное ли наказание он несёт.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5D4C48">
        <w:rPr>
          <w:rFonts w:ascii="Times New Roman" w:hAnsi="Times New Roman"/>
          <w:b/>
          <w:bCs/>
          <w:sz w:val="24"/>
          <w:szCs w:val="24"/>
        </w:rPr>
        <w:t xml:space="preserve">. Исследовательская, творческая работа с текстом.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а) Жизненные принципы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. Соотношение их с романтической и обывательской концепцией мира. </w:t>
      </w:r>
      <w:r w:rsidRPr="005D4C48">
        <w:rPr>
          <w:rFonts w:ascii="Times New Roman" w:hAnsi="Times New Roman"/>
          <w:sz w:val="24"/>
          <w:szCs w:val="24"/>
        </w:rPr>
        <w:br/>
        <w:t>В ответах учеников звучит: "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- сын немца, перенявший от отца расчётливость". Расчёт, трудолюбие и умеренность - "три выигрышные карты героя". Его жизненная позиция заключена во фразе: '' Я не в состоянии жертвовать </w:t>
      </w:r>
      <w:proofErr w:type="gramStart"/>
      <w:r w:rsidRPr="005D4C48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 в надежде приобрести излишнее'' (записывается как первый эпиграф к уроку). Это человек сильных страстей, которые он в себе пытается подавлять. Поставив цель - упрочить независимость, он идёт к ней любыми средствами. </w:t>
      </w:r>
      <w:r w:rsidRPr="005D4C48">
        <w:rPr>
          <w:rFonts w:ascii="Times New Roman" w:hAnsi="Times New Roman"/>
          <w:sz w:val="24"/>
          <w:szCs w:val="24"/>
        </w:rPr>
        <w:br/>
        <w:t xml:space="preserve">Счастье герой видит в богатстве. Материальные ценности являются для него главными, но для их обретения он не идёт на риск: вступает в карточную игру только тогда, когда уверен, что знает выигрышные карты. Рассчитывает всё, даже непредсказуемое.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Любовь испытывает героя.</w:t>
      </w:r>
      <w:r w:rsidRPr="005D4C48">
        <w:rPr>
          <w:rFonts w:ascii="Times New Roman" w:hAnsi="Times New Roman"/>
          <w:sz w:val="24"/>
          <w:szCs w:val="24"/>
        </w:rPr>
        <w:br/>
        <w:t xml:space="preserve">Русские писатели очень часто проводят своего героя через испытание любовью. </w:t>
      </w:r>
      <w:r w:rsidRPr="005D4C48">
        <w:rPr>
          <w:rFonts w:ascii="Times New Roman" w:hAnsi="Times New Roman"/>
          <w:sz w:val="24"/>
          <w:szCs w:val="24"/>
        </w:rPr>
        <w:br/>
        <w:t xml:space="preserve">Какую роль в раскрытии внутреннего мира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играют его взаимоотношения с Лизой? </w:t>
      </w:r>
      <w:r w:rsidRPr="005D4C48">
        <w:rPr>
          <w:rFonts w:ascii="Times New Roman" w:hAnsi="Times New Roman"/>
          <w:sz w:val="24"/>
          <w:szCs w:val="24"/>
        </w:rPr>
        <w:br/>
        <w:t xml:space="preserve">Ответ учащихся состоит из пересказа-анализа эпизодов, связанных с взаимоотношениями Лизы и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. Девятиклассники делают вывод, что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играет любовью. Расчёт у него везде, даже во взаимоотношениях с девушкой. Любовь - нравственная категория - используется как средство достижения материальных ценностей.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Исследуем высказывания персонажей.</w:t>
      </w:r>
      <w:r w:rsidRPr="005D4C48">
        <w:rPr>
          <w:rFonts w:ascii="Times New Roman" w:hAnsi="Times New Roman"/>
          <w:sz w:val="24"/>
          <w:szCs w:val="24"/>
        </w:rPr>
        <w:t xml:space="preserve"> </w:t>
      </w:r>
      <w:r w:rsidRPr="005D4C48">
        <w:rPr>
          <w:rFonts w:ascii="Times New Roman" w:hAnsi="Times New Roman"/>
          <w:sz w:val="24"/>
          <w:szCs w:val="24"/>
        </w:rPr>
        <w:br/>
        <w:t xml:space="preserve">Человека характеризует его поступки, но не менее интересны и слова, сказанные в минуту откровения, душевного порыва. В качестве второго эпиграфа к уроку мы взяли высказывание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: "Я готов взять грех ваш на свою душу". Когда и кому он её произносит? Графине. Прокомментируете слова Германа. </w:t>
      </w:r>
      <w:r w:rsidRPr="005D4C48">
        <w:rPr>
          <w:rFonts w:ascii="Times New Roman" w:hAnsi="Times New Roman"/>
          <w:sz w:val="24"/>
          <w:szCs w:val="24"/>
        </w:rPr>
        <w:br/>
        <w:t xml:space="preserve">Ответ учеников. Человек стремится очиститься от греха, чтобы быть ближе к Богу, чтобы обрести прощение и блаженство после смерти.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же готов отягчить свою душу грехом, т.е. во имя денег приблизить себя к дьяволу. </w:t>
      </w:r>
    </w:p>
    <w:p w:rsidR="008B009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Сопоставление с другими произведениями русской и зарубежной литературы может быть рассредоточено по уроку. При обсуждении данного вопроса уместно упомянуть об Иване </w:t>
      </w:r>
      <w:proofErr w:type="spellStart"/>
      <w:r w:rsidRPr="005D4C48">
        <w:rPr>
          <w:rFonts w:ascii="Times New Roman" w:hAnsi="Times New Roman"/>
          <w:sz w:val="24"/>
          <w:szCs w:val="24"/>
        </w:rPr>
        <w:t>Северьяновиче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C48">
        <w:rPr>
          <w:rFonts w:ascii="Times New Roman" w:hAnsi="Times New Roman"/>
          <w:sz w:val="24"/>
          <w:szCs w:val="24"/>
        </w:rPr>
        <w:t>Флягине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, герое повести Н.С Лескова "Очарованный странник", который убивает женщину, которую любит, чтобы она не совершила самоубийства. Тем самым он жертвует собой, чтобы другой человек не нёс на себе смертного греха.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же готов на жертву ради денег. Следующий вопрос, обсуждаемый на уроке,- отношение к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Германну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окружающих.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Открываем третий эпиграф урока и  прокомментируем </w:t>
      </w:r>
      <w:r w:rsidRPr="005D4C48">
        <w:rPr>
          <w:rFonts w:ascii="Times New Roman" w:hAnsi="Times New Roman"/>
          <w:sz w:val="24"/>
          <w:szCs w:val="24"/>
        </w:rPr>
        <w:t xml:space="preserve"> высказывание Томского: "…у него профиль Наполеона, а душа Мефистофеля".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Ответ учащихся: Наполеон - воплощение стремления к власти, пример того, как человек может возвыситься с самых низов.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Мефистофель - искуситель, обольститель, дьявол.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обольщает Лизу, пытается обольстить графиню.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Элемент психологической разгрузки.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lastRenderedPageBreak/>
        <w:t xml:space="preserve">Обращение к индивидуальному заданию учащихся, которые должны были представить свои рисунки, изображающие внутренний мир Германа, и прокомментировать изображенное.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Уместно также задать ещё один вопрос: "Как сложилась бы судьба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, выпади туз?" И, рассматривая предлагаемые учащимися варианты, привести их к мысли, что подмена человеческих ценностей не может оставаться безнаказанной.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b/>
          <w:bCs/>
          <w:sz w:val="24"/>
          <w:szCs w:val="24"/>
        </w:rPr>
        <w:t>6. Обобщение по уроку</w:t>
      </w:r>
      <w:proofErr w:type="gramStart"/>
      <w:r w:rsidRPr="005D4C48">
        <w:rPr>
          <w:rFonts w:ascii="Times New Roman" w:hAnsi="Times New Roman"/>
          <w:sz w:val="24"/>
          <w:szCs w:val="24"/>
        </w:rPr>
        <w:t xml:space="preserve"> </w:t>
      </w:r>
      <w:r w:rsidRPr="005D4C4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озвращаясь к высказыванию Томского, ставшему темой урока, учитель просит сформулировать: Какие же "3 злодейства" лежат на душе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. </w:t>
      </w:r>
      <w:r w:rsidRPr="005D4C48">
        <w:rPr>
          <w:rFonts w:ascii="Times New Roman" w:hAnsi="Times New Roman"/>
          <w:sz w:val="24"/>
          <w:szCs w:val="24"/>
        </w:rPr>
        <w:br/>
        <w:t>Как правило, учащиеся называют</w:t>
      </w:r>
      <w:proofErr w:type="gramStart"/>
      <w:r w:rsidRPr="005D4C48">
        <w:rPr>
          <w:rFonts w:ascii="Times New Roman" w:hAnsi="Times New Roman"/>
          <w:sz w:val="24"/>
          <w:szCs w:val="24"/>
        </w:rPr>
        <w:t>:'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' Убийство души, убийство (невольное) графини, убийство веры в любовь''.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"Пиковая дама" - романтическое произведение, неотъемлемой частью которого является романтическая ирония. Учащийся, готовивший индивидуальное задание, показывает, как жизнь смеется над человеком, когда он пытается реализовать свою мечту, перевести свой идеальный мир в мир реальный. Лиза, бедная родственница, тяготившаяся своей зависимостью, воспитывает в конце повести свою бедную родственницу. А не напоминает ли эта ситуация её прошлое? </w:t>
      </w:r>
      <w:proofErr w:type="spellStart"/>
      <w:r w:rsidRPr="005D4C48">
        <w:rPr>
          <w:rFonts w:ascii="Times New Roman" w:hAnsi="Times New Roman"/>
          <w:sz w:val="24"/>
          <w:szCs w:val="24"/>
        </w:rPr>
        <w:t>Германн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D4C48">
        <w:rPr>
          <w:rFonts w:ascii="Times New Roman" w:hAnsi="Times New Roman"/>
          <w:sz w:val="24"/>
          <w:szCs w:val="24"/>
        </w:rPr>
        <w:t>попытавшийся</w:t>
      </w:r>
      <w:proofErr w:type="gramEnd"/>
      <w:r w:rsidRPr="005D4C48">
        <w:rPr>
          <w:rFonts w:ascii="Times New Roman" w:hAnsi="Times New Roman"/>
          <w:sz w:val="24"/>
          <w:szCs w:val="24"/>
        </w:rPr>
        <w:t xml:space="preserve"> реализовать своё желание быть богатым и счастливым, сходит с ума. От размышлений о романтической иронии учитель переходит к </w:t>
      </w:r>
      <w:proofErr w:type="spellStart"/>
      <w:r w:rsidRPr="005D4C48">
        <w:rPr>
          <w:rFonts w:ascii="Times New Roman" w:hAnsi="Times New Roman"/>
          <w:sz w:val="24"/>
          <w:szCs w:val="24"/>
        </w:rPr>
        <w:t>посткоммуникативной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фазе урока.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Реальная жизнь смеётся над человеком, его суетными стремлениями, и, кажется, не стоит бросать вызов судьбе.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>Но "</w:t>
      </w:r>
      <w:proofErr w:type="spellStart"/>
      <w:r w:rsidRPr="005D4C48">
        <w:rPr>
          <w:rFonts w:ascii="Times New Roman" w:hAnsi="Times New Roman"/>
          <w:sz w:val="24"/>
          <w:szCs w:val="24"/>
        </w:rPr>
        <w:t>Чекалинский</w:t>
      </w:r>
      <w:proofErr w:type="spellEnd"/>
      <w:r w:rsidRPr="005D4C48">
        <w:rPr>
          <w:rFonts w:ascii="Times New Roman" w:hAnsi="Times New Roman"/>
          <w:sz w:val="24"/>
          <w:szCs w:val="24"/>
        </w:rPr>
        <w:t xml:space="preserve"> снова стасовал карты; игра пошла своим чередом". И кто, с вашей точки зрения, сможет выиграть в этой игре с судьбой. </w:t>
      </w:r>
    </w:p>
    <w:p w:rsidR="008B0098" w:rsidRPr="005D4C48" w:rsidRDefault="008B0098" w:rsidP="008B00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4C48">
        <w:rPr>
          <w:rFonts w:ascii="Times New Roman" w:hAnsi="Times New Roman"/>
          <w:sz w:val="24"/>
          <w:szCs w:val="24"/>
        </w:rPr>
        <w:t xml:space="preserve">Это и будет вопросом домашнего задания, на который учащиеся будут отвечать письменно. </w:t>
      </w:r>
    </w:p>
    <w:p w:rsidR="008B0098" w:rsidRDefault="008B0098" w:rsidP="008B0098"/>
    <w:p w:rsidR="00916F60" w:rsidRDefault="00916F60"/>
    <w:sectPr w:rsidR="00916F60" w:rsidSect="00AA7E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0C" w:rsidRDefault="007D3F0C" w:rsidP="00510C7F">
      <w:pPr>
        <w:spacing w:after="0" w:line="240" w:lineRule="auto"/>
      </w:pPr>
      <w:r>
        <w:separator/>
      </w:r>
    </w:p>
  </w:endnote>
  <w:endnote w:type="continuationSeparator" w:id="0">
    <w:p w:rsidR="007D3F0C" w:rsidRDefault="007D3F0C" w:rsidP="005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0C" w:rsidRDefault="007D3F0C" w:rsidP="00510C7F">
      <w:pPr>
        <w:spacing w:after="0" w:line="240" w:lineRule="auto"/>
      </w:pPr>
      <w:r>
        <w:separator/>
      </w:r>
    </w:p>
  </w:footnote>
  <w:footnote w:type="continuationSeparator" w:id="0">
    <w:p w:rsidR="007D3F0C" w:rsidRDefault="007D3F0C" w:rsidP="005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BB" w:rsidRDefault="00AA7EB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3BD">
      <w:rPr>
        <w:noProof/>
      </w:rPr>
      <w:t>1</w:t>
    </w:r>
    <w:r>
      <w:fldChar w:fldCharType="end"/>
    </w:r>
  </w:p>
  <w:p w:rsidR="00AA7EBB" w:rsidRDefault="00AA7E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0F59"/>
    <w:multiLevelType w:val="multilevel"/>
    <w:tmpl w:val="3F0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098"/>
    <w:rsid w:val="002112CE"/>
    <w:rsid w:val="00510C7F"/>
    <w:rsid w:val="00650C6E"/>
    <w:rsid w:val="007D3F0C"/>
    <w:rsid w:val="008B0098"/>
    <w:rsid w:val="008B23BD"/>
    <w:rsid w:val="00916F60"/>
    <w:rsid w:val="00A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0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B009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ADMIN1QW</cp:lastModifiedBy>
  <cp:revision>6</cp:revision>
  <dcterms:created xsi:type="dcterms:W3CDTF">2012-12-19T04:47:00Z</dcterms:created>
  <dcterms:modified xsi:type="dcterms:W3CDTF">2012-12-19T10:26:00Z</dcterms:modified>
</cp:coreProperties>
</file>