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79" w:rsidRPr="00E46779" w:rsidRDefault="00BC1BEE" w:rsidP="00E46779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FFFFFF"/>
          <w:sz w:val="21"/>
          <w:szCs w:val="21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.2pt;margin-top:-24.4pt;width:500.65pt;height:100.3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нимание!!!"/>
          </v:shape>
        </w:pict>
      </w:r>
      <w:r w:rsidR="00E46779" w:rsidRPr="00E46779">
        <w:rPr>
          <w:rFonts w:ascii="PT Sans" w:eastAsia="Times New Roman" w:hAnsi="PT Sans" w:cs="Times New Roman"/>
          <w:b/>
          <w:bCs/>
          <w:color w:val="FFFFFF"/>
          <w:sz w:val="21"/>
          <w:szCs w:val="21"/>
          <w:lang w:eastAsia="ru-RU"/>
        </w:rPr>
        <w:t>1</w:t>
      </w:r>
    </w:p>
    <w:p w:rsidR="00BC1BEE" w:rsidRDefault="00BC1BEE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C1BEE" w:rsidRDefault="00BC1BEE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BC1BEE" w:rsidRDefault="00BC1BEE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BC1BEE" w:rsidRDefault="00BC1BEE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E46779" w:rsidRPr="00BC1BEE" w:rsidRDefault="00E46779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</w:pPr>
      <w:r w:rsidRPr="00BC1BEE"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 xml:space="preserve">Сначала определитесь с тем, кто и за что будет </w:t>
      </w:r>
      <w:hyperlink r:id="rId4" w:history="1">
        <w:r w:rsidRPr="00BC1BEE">
          <w:rPr>
            <w:rFonts w:ascii="PT Sans" w:eastAsia="Times New Roman" w:hAnsi="PT Sans" w:cs="Times New Roman"/>
            <w:color w:val="0000FF"/>
            <w:sz w:val="40"/>
            <w:szCs w:val="40"/>
            <w:u w:val="single"/>
            <w:lang w:eastAsia="ru-RU"/>
          </w:rPr>
          <w:t>отвечать</w:t>
        </w:r>
      </w:hyperlink>
      <w:r w:rsidRPr="00BC1BEE"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>. Выберите главного редактора, журналистов, ответственных за сбор информации, а также художников.</w:t>
      </w:r>
    </w:p>
    <w:p w:rsidR="00E46779" w:rsidRPr="00BC1BEE" w:rsidRDefault="00E46779" w:rsidP="00E46779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FFFFFF"/>
          <w:sz w:val="40"/>
          <w:szCs w:val="40"/>
          <w:lang w:eastAsia="ru-RU"/>
        </w:rPr>
      </w:pPr>
      <w:r w:rsidRPr="00BC1BEE">
        <w:rPr>
          <w:rFonts w:ascii="PT Sans" w:eastAsia="Times New Roman" w:hAnsi="PT Sans" w:cs="Times New Roman"/>
          <w:b/>
          <w:bCs/>
          <w:color w:val="FFFFFF"/>
          <w:sz w:val="40"/>
          <w:szCs w:val="40"/>
          <w:lang w:eastAsia="ru-RU"/>
        </w:rPr>
        <w:t>2</w:t>
      </w:r>
    </w:p>
    <w:p w:rsidR="00186FEC" w:rsidRDefault="00E46779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</w:pPr>
      <w:r w:rsidRPr="00BC1BEE"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>Распределите место на стенгазете для текстовой информации, иллюстраций, фотографий</w:t>
      </w:r>
      <w:r w:rsidR="00186FEC"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 xml:space="preserve">. Размер "Классного листка" невелик, поэтому отведите на каждую </w:t>
      </w:r>
      <w:r w:rsidR="00186FEC" w:rsidRPr="007F3724">
        <w:rPr>
          <w:rFonts w:ascii="PT Sans" w:eastAsia="Times New Roman" w:hAnsi="PT Sans" w:cs="Times New Roman"/>
          <w:color w:val="000000"/>
          <w:sz w:val="40"/>
          <w:szCs w:val="40"/>
          <w:u w:val="single"/>
          <w:lang w:eastAsia="ru-RU"/>
        </w:rPr>
        <w:t>заметку</w:t>
      </w:r>
      <w:r w:rsidR="00186FEC"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 xml:space="preserve"> примерно </w:t>
      </w:r>
      <w:r w:rsidR="00186FEC" w:rsidRPr="007F3724">
        <w:rPr>
          <w:rFonts w:ascii="PT Sans" w:eastAsia="Times New Roman" w:hAnsi="PT Sans" w:cs="Times New Roman"/>
          <w:color w:val="000000"/>
          <w:sz w:val="40"/>
          <w:szCs w:val="40"/>
          <w:u w:val="single"/>
          <w:lang w:eastAsia="ru-RU"/>
        </w:rPr>
        <w:t>10-15см в длину и 5 см в высоту</w:t>
      </w:r>
      <w:r w:rsidR="00186FEC"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>.</w:t>
      </w:r>
    </w:p>
    <w:p w:rsidR="00E46779" w:rsidRPr="00BC1BEE" w:rsidRDefault="00E46779" w:rsidP="00E46779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FFFFFF"/>
          <w:sz w:val="40"/>
          <w:szCs w:val="40"/>
          <w:lang w:eastAsia="ru-RU"/>
        </w:rPr>
      </w:pPr>
      <w:r w:rsidRPr="00BC1BEE">
        <w:rPr>
          <w:rFonts w:ascii="PT Sans" w:eastAsia="Times New Roman" w:hAnsi="PT Sans" w:cs="Times New Roman"/>
          <w:b/>
          <w:bCs/>
          <w:color w:val="FFFFFF"/>
          <w:sz w:val="40"/>
          <w:szCs w:val="40"/>
          <w:lang w:eastAsia="ru-RU"/>
        </w:rPr>
        <w:t>3</w:t>
      </w:r>
    </w:p>
    <w:p w:rsidR="00E46779" w:rsidRDefault="00E46779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</w:pPr>
      <w:r w:rsidRPr="00BC1BEE"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>Продумайте то, о чем в них будете писать.</w:t>
      </w:r>
    </w:p>
    <w:p w:rsidR="007F3724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</w:pPr>
      <w:r w:rsidRPr="007F3724">
        <w:rPr>
          <w:rFonts w:ascii="PT Sans" w:eastAsia="Times New Roman" w:hAnsi="PT Sans" w:cs="Times New Roman"/>
          <w:b/>
          <w:color w:val="000000"/>
          <w:sz w:val="40"/>
          <w:szCs w:val="40"/>
          <w:u w:val="single"/>
          <w:lang w:eastAsia="ru-RU"/>
        </w:rPr>
        <w:t>Темы</w:t>
      </w:r>
      <w:r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 xml:space="preserve"> могут быть такими:</w:t>
      </w:r>
    </w:p>
    <w:p w:rsidR="007F3724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Я тоже буду Олимпийцем.</w:t>
      </w:r>
    </w:p>
    <w:p w:rsidR="007F3724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Я болел за</w:t>
      </w:r>
      <w:r w:rsidR="000B62B7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 xml:space="preserve"> </w:t>
      </w: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______________, и он победил!</w:t>
      </w:r>
    </w:p>
    <w:p w:rsidR="007F3724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Какие письма мы написали Защитникам Отечества.</w:t>
      </w:r>
    </w:p>
    <w:p w:rsidR="007F3724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Смотр Песни и строя ("</w:t>
      </w:r>
      <w:proofErr w:type="spellStart"/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Зарничка</w:t>
      </w:r>
      <w:proofErr w:type="spellEnd"/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").</w:t>
      </w:r>
    </w:p>
    <w:p w:rsidR="007F3724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Мои одноклассники - участники НПК.</w:t>
      </w:r>
    </w:p>
    <w:p w:rsidR="007F3724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Мои открытия (пишет сам участник научной работы).</w:t>
      </w:r>
    </w:p>
    <w:p w:rsidR="00186FEC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 Об участии  в конкурсе "Я, мой город и Подорожник".</w:t>
      </w:r>
    </w:p>
    <w:p w:rsidR="007F3724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Мне нравится учиться (об интересных уроках и темах).</w:t>
      </w:r>
    </w:p>
    <w:p w:rsidR="007F3724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Неделя окружающего мира.</w:t>
      </w:r>
    </w:p>
    <w:p w:rsidR="007F3724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Муравейник и другие конкурсы.</w:t>
      </w:r>
    </w:p>
    <w:p w:rsidR="007F3724" w:rsidRPr="00635091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Поздравляем именинников.</w:t>
      </w:r>
    </w:p>
    <w:p w:rsidR="00635091" w:rsidRPr="00635091" w:rsidRDefault="00635091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Праздник Масленицы.</w:t>
      </w:r>
    </w:p>
    <w:p w:rsidR="00635091" w:rsidRPr="00635091" w:rsidRDefault="00635091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</w:pPr>
      <w:r w:rsidRPr="00635091">
        <w:rPr>
          <w:rFonts w:ascii="PT Sans" w:eastAsia="Times New Roman" w:hAnsi="PT Sans" w:cs="Times New Roman"/>
          <w:b/>
          <w:color w:val="7030A0"/>
          <w:sz w:val="40"/>
          <w:szCs w:val="40"/>
          <w:lang w:eastAsia="ru-RU"/>
        </w:rPr>
        <w:t>- Как мы поздравляли девочек и мам (какие подарки сделали своими руками).</w:t>
      </w:r>
    </w:p>
    <w:p w:rsidR="007F3724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</w:pPr>
    </w:p>
    <w:p w:rsidR="007F3724" w:rsidRDefault="007F3724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</w:pPr>
      <w:r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>Если вы сочиняете стихи, сказки - поделитесь с нами</w:t>
      </w:r>
      <w:r w:rsidR="00635091"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>!</w:t>
      </w:r>
    </w:p>
    <w:p w:rsidR="00E46779" w:rsidRDefault="00E46779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</w:pPr>
      <w:r w:rsidRPr="00BC1BEE"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  <w:t>Найдите место также для каких-то необычных и занимательных фактах из области науки. Дети, прочитав материалы, почерпнут для себя много нового и полезного.</w:t>
      </w:r>
    </w:p>
    <w:p w:rsidR="00BC1BEE" w:rsidRDefault="00635091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24.1pt;margin-top:7.15pt;width:552.55pt;height:165.75pt;z-index:251662336" o:allowoverlap="f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РА ДЕЛАТЬ СТЕНГАЗЕТУ "/>
          </v:shape>
        </w:pict>
      </w:r>
    </w:p>
    <w:p w:rsidR="00BC1BEE" w:rsidRDefault="00BC1BEE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</w:pPr>
    </w:p>
    <w:p w:rsidR="00BC1BEE" w:rsidRPr="00BC1BEE" w:rsidRDefault="00BC1BEE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40"/>
          <w:szCs w:val="40"/>
          <w:lang w:eastAsia="ru-RU"/>
        </w:rPr>
      </w:pPr>
    </w:p>
    <w:p w:rsidR="00BC1BEE" w:rsidRDefault="00BC1BEE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36"/>
          <w:szCs w:val="24"/>
          <w:lang w:eastAsia="ru-RU"/>
        </w:rPr>
      </w:pPr>
    </w:p>
    <w:p w:rsidR="00BC1BEE" w:rsidRDefault="00BC1BEE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36"/>
          <w:szCs w:val="24"/>
          <w:lang w:eastAsia="ru-RU"/>
        </w:rPr>
      </w:pPr>
    </w:p>
    <w:p w:rsidR="00BC1BEE" w:rsidRDefault="00BC1BEE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36"/>
          <w:szCs w:val="24"/>
          <w:lang w:eastAsia="ru-RU"/>
        </w:rPr>
      </w:pPr>
    </w:p>
    <w:p w:rsidR="00BC1BEE" w:rsidRDefault="00BC1BEE" w:rsidP="00E46779">
      <w:pPr>
        <w:shd w:val="clear" w:color="auto" w:fill="FFFFFF"/>
        <w:spacing w:after="105" w:line="240" w:lineRule="auto"/>
        <w:rPr>
          <w:rFonts w:ascii="PT Sans" w:eastAsia="Times New Roman" w:hAnsi="PT Sans" w:cs="Times New Roman"/>
          <w:color w:val="000000"/>
          <w:sz w:val="36"/>
          <w:szCs w:val="24"/>
          <w:lang w:eastAsia="ru-RU"/>
        </w:rPr>
      </w:pPr>
    </w:p>
    <w:p w:rsidR="00BC1BEE" w:rsidRPr="0099442A" w:rsidRDefault="00635091" w:rsidP="00E46779">
      <w:pPr>
        <w:shd w:val="clear" w:color="auto" w:fill="FFFFFF"/>
        <w:spacing w:after="105" w:line="240" w:lineRule="auto"/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</w:pPr>
      <w:r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t>Напишите, чем вы собираетесь заняться в каникулы - побольше гулять  или сходить в театр, цирк, на день рождения к другу.</w:t>
      </w:r>
    </w:p>
    <w:p w:rsidR="00E46779" w:rsidRPr="0099442A" w:rsidRDefault="00E46779" w:rsidP="00E4677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FFFFFF"/>
          <w:sz w:val="33"/>
          <w:szCs w:val="21"/>
          <w:lang w:eastAsia="ru-RU"/>
        </w:rPr>
      </w:pPr>
      <w:r w:rsidRPr="0099442A">
        <w:rPr>
          <w:rFonts w:ascii="Palatino Linotype" w:eastAsia="Times New Roman" w:hAnsi="Palatino Linotype" w:cs="Times New Roman"/>
          <w:b/>
          <w:bCs/>
          <w:color w:val="FFFFFF"/>
          <w:sz w:val="33"/>
          <w:szCs w:val="21"/>
          <w:lang w:eastAsia="ru-RU"/>
        </w:rPr>
        <w:t>7</w:t>
      </w:r>
    </w:p>
    <w:p w:rsidR="00635091" w:rsidRPr="0099442A" w:rsidRDefault="00E46779" w:rsidP="00635091">
      <w:pPr>
        <w:shd w:val="clear" w:color="auto" w:fill="FFFFFF"/>
        <w:spacing w:after="105" w:line="240" w:lineRule="auto"/>
        <w:rPr>
          <w:rFonts w:ascii="Palatino Linotype" w:eastAsia="Times New Roman" w:hAnsi="Palatino Linotype" w:cs="Times New Roman"/>
          <w:color w:val="000000"/>
          <w:sz w:val="40"/>
          <w:szCs w:val="40"/>
          <w:lang w:eastAsia="ru-RU"/>
        </w:rPr>
      </w:pPr>
      <w:r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t xml:space="preserve">В стихотворной форме напишите поздравления, пожелайте одноклассникам </w:t>
      </w:r>
      <w:r w:rsidR="00635091"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t>хорошего отдыха</w:t>
      </w:r>
      <w:r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t>.</w:t>
      </w:r>
      <w:r w:rsidR="00635091"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t xml:space="preserve">  </w:t>
      </w:r>
      <w:r w:rsidRPr="0099442A">
        <w:rPr>
          <w:rFonts w:ascii="Palatino Linotype" w:eastAsia="Times New Roman" w:hAnsi="Palatino Linotype" w:cs="Times New Roman"/>
          <w:b/>
          <w:bCs/>
          <w:color w:val="FFFFFF"/>
          <w:sz w:val="33"/>
          <w:szCs w:val="21"/>
          <w:lang w:eastAsia="ru-RU"/>
        </w:rPr>
        <w:t>8</w:t>
      </w:r>
      <w:r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t>Придумайте, как</w:t>
      </w:r>
      <w:r w:rsidR="00635091"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t xml:space="preserve"> всё</w:t>
      </w:r>
      <w:r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t xml:space="preserve"> это можно необычно и красочно оформить. </w:t>
      </w:r>
      <w:r w:rsidR="00635091" w:rsidRPr="0099442A">
        <w:rPr>
          <w:rFonts w:ascii="Palatino Linotype" w:eastAsia="Times New Roman" w:hAnsi="Palatino Linotype" w:cs="Times New Roman"/>
          <w:color w:val="000000"/>
          <w:sz w:val="40"/>
          <w:szCs w:val="40"/>
          <w:lang w:eastAsia="ru-RU"/>
        </w:rPr>
        <w:t>Интересно будет читать вашу газету, когда в ней есть рисунки или фотографии. Размер фотографий - примерно 5х7см.</w:t>
      </w:r>
    </w:p>
    <w:p w:rsidR="00E46779" w:rsidRPr="0099442A" w:rsidRDefault="00E46779" w:rsidP="00E4677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FFFFFF"/>
          <w:sz w:val="33"/>
          <w:szCs w:val="21"/>
          <w:lang w:eastAsia="ru-RU"/>
        </w:rPr>
      </w:pPr>
      <w:r w:rsidRPr="0099442A">
        <w:rPr>
          <w:rFonts w:ascii="Palatino Linotype" w:eastAsia="Times New Roman" w:hAnsi="Palatino Linotype" w:cs="Times New Roman"/>
          <w:b/>
          <w:bCs/>
          <w:color w:val="FFFFFF"/>
          <w:sz w:val="33"/>
          <w:szCs w:val="21"/>
          <w:lang w:eastAsia="ru-RU"/>
        </w:rPr>
        <w:t>10</w:t>
      </w:r>
    </w:p>
    <w:p w:rsidR="00E46779" w:rsidRPr="0099442A" w:rsidRDefault="00E46779" w:rsidP="00E46779">
      <w:pPr>
        <w:shd w:val="clear" w:color="auto" w:fill="FFFFFF"/>
        <w:spacing w:after="105" w:line="240" w:lineRule="auto"/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</w:pPr>
      <w:r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t>Старайтесь оформлять стенгазету так, чтобы она была интересной по содержанию, а также эстетичной и красочной.</w:t>
      </w:r>
    </w:p>
    <w:p w:rsidR="00776307" w:rsidRPr="0099442A" w:rsidRDefault="00E46779" w:rsidP="00E46779">
      <w:pPr>
        <w:rPr>
          <w:rFonts w:ascii="Palatino Linotype" w:hAnsi="Palatino Linotype"/>
          <w:sz w:val="44"/>
        </w:rPr>
      </w:pPr>
      <w:r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br/>
      </w:r>
      <w:r w:rsidRPr="0099442A">
        <w:rPr>
          <w:rFonts w:ascii="Palatino Linotype" w:eastAsia="Times New Roman" w:hAnsi="Palatino Linotype" w:cs="Times New Roman"/>
          <w:color w:val="000000"/>
          <w:sz w:val="36"/>
          <w:szCs w:val="24"/>
          <w:lang w:eastAsia="ru-RU"/>
        </w:rPr>
        <w:br/>
        <w:t xml:space="preserve">Подробнее: </w:t>
      </w:r>
      <w:hyperlink r:id="rId5" w:anchor="ixzz2mu68Hbk7" w:history="1">
        <w:r w:rsidRPr="0099442A">
          <w:rPr>
            <w:rFonts w:ascii="Palatino Linotype" w:eastAsia="Times New Roman" w:hAnsi="Palatino Linotype" w:cs="Times New Roman"/>
            <w:color w:val="003399"/>
            <w:sz w:val="36"/>
            <w:szCs w:val="24"/>
            <w:u w:val="single"/>
            <w:lang w:eastAsia="ru-RU"/>
          </w:rPr>
          <w:t>http://www.kakprosto.ru/kak-47651-kak-sostavit-stengazetu#ixzz2mu68Hbk7</w:t>
        </w:r>
      </w:hyperlink>
    </w:p>
    <w:sectPr w:rsidR="00776307" w:rsidRPr="0099442A" w:rsidSect="00BC1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6779"/>
    <w:rsid w:val="000B62B7"/>
    <w:rsid w:val="00186FEC"/>
    <w:rsid w:val="00374AC3"/>
    <w:rsid w:val="00635091"/>
    <w:rsid w:val="00725B5A"/>
    <w:rsid w:val="00776307"/>
    <w:rsid w:val="007F3724"/>
    <w:rsid w:val="0099442A"/>
    <w:rsid w:val="00BC1BEE"/>
    <w:rsid w:val="00C7677A"/>
    <w:rsid w:val="00E4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75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391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09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41415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19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201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9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38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6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812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0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72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396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70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6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6523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3621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5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kprosto.ru/kak-47651-kak-sostavit-stengazetu" TargetMode="External"/><Relationship Id="rId4" Type="http://schemas.openxmlformats.org/officeDocument/2006/relationships/hyperlink" Target="http://www.kakprosto.ru/kak-4260-kak-otvechat-na-sobesedov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СИМ</cp:lastModifiedBy>
  <cp:revision>2</cp:revision>
  <cp:lastPrinted>2014-03-10T13:28:00Z</cp:lastPrinted>
  <dcterms:created xsi:type="dcterms:W3CDTF">2014-03-10T14:04:00Z</dcterms:created>
  <dcterms:modified xsi:type="dcterms:W3CDTF">2014-03-10T14:04:00Z</dcterms:modified>
</cp:coreProperties>
</file>