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A9" w:rsidRPr="000F58F0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Нравственные уроки рассказа Л. Н. Толстого «Кавказский пленник».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Цели: 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>1) Образовательная: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>рассмотреть главных героев рассказа и их поступки.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>2) Развивающая: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 xml:space="preserve">формировать умение анализировать текст художественного произведения; 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 xml:space="preserve">развивать умение выражать свои мысли, оценивать поступки героев – обобщать, делать выводы; 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 xml:space="preserve">формировать представление о героях произведения на основе сопоставления словесного и графического образов; 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 xml:space="preserve">учить </w:t>
      </w:r>
      <w:proofErr w:type="gramStart"/>
      <w:r w:rsidRPr="00A256A9">
        <w:rPr>
          <w:lang w:eastAsia="ru-RU"/>
        </w:rPr>
        <w:t>сжато</w:t>
      </w:r>
      <w:proofErr w:type="gramEnd"/>
      <w:r w:rsidRPr="00A256A9">
        <w:rPr>
          <w:lang w:eastAsia="ru-RU"/>
        </w:rPr>
        <w:t xml:space="preserve"> излагать повествовательный текст; 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 xml:space="preserve">развивать коммуникативные навыки, обогащать словарный запас; 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>продолжить работу по развитию культуры речи школьников.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>3) Воспитательная: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 xml:space="preserve">воспитание общечеловеческих ценностей; 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>умение работать в группе: уважать мнение товарища, развитие чувства взаимопомощи,</w:t>
      </w:r>
      <w:r w:rsidR="000F58F0">
        <w:rPr>
          <w:lang w:eastAsia="ru-RU"/>
        </w:rPr>
        <w:t xml:space="preserve"> </w:t>
      </w:r>
      <w:r w:rsidRPr="00A256A9">
        <w:rPr>
          <w:lang w:eastAsia="ru-RU"/>
        </w:rPr>
        <w:t xml:space="preserve">поддержки. 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урока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1. Организационный момент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(приветствие учителя и учащихся, подготовка к работе).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– заставка №1)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2. Вступительное слово учителя</w:t>
      </w:r>
      <w:proofErr w:type="gramStart"/>
      <w:r w:rsidRPr="00A25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  <w:proofErr w:type="gramEnd"/>
      <w:r w:rsidRPr="00A25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ообщение темы и постановка цели урока перед учащимися.)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нескольких уроков мы с вами читали рассказ Л. Н. Толстого «Кавказский пленник» и знакомились с героями, сюжетом, с замечательной природой Кавказа. Сегодня мы вновь посетим просторы Кавказа, окунёмся в быт, традиции того времени и ответим на важные вопросы, волнующие каждого прочитавшего это произведение.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вопросы, на которые мы постараемся сегодня ответить.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№2)</w:t>
      </w:r>
    </w:p>
    <w:p w:rsidR="00A256A9" w:rsidRPr="00A256A9" w:rsidRDefault="00A256A9" w:rsidP="00A256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</w:p>
    <w:p w:rsidR="00A256A9" w:rsidRPr="00A256A9" w:rsidRDefault="00A256A9" w:rsidP="00A256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</w:t>
      </w:r>
    </w:p>
    <w:p w:rsidR="00A256A9" w:rsidRPr="00A256A9" w:rsidRDefault="00A256A9" w:rsidP="00A256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рассказа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круг жизненных явлений, изображённых в произведении. Круг событий, образующих жизненную основу произведения. 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Идея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главная мысль произведения. И автор хотел показать, что упорство и мужество всегда побеждают. Научить людей не сдаваться даже в самых трудных обстоятельствах, упорно добиваться своей цели. Осуждает вражду между народами. Осуждает предательство. Показывает, что война – это бессмысленная вражда людей. 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Композиция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построение произведения, расположение частей и эпизодов в значимой последовательности. Перечислим эти части (экспозиция, завязка, развитие действия, 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кульминация, развязка, эпилог). Композицию можно назвать прямой. Она следует по сюжету.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№3)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Экспозиция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действие происходит в 19 веке на Кавказе. Идёт война русских с горцами. Первоначальное знакомство с героями, Жилиным и </w:t>
      </w:r>
      <w:proofErr w:type="spellStart"/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Костылиным</w:t>
      </w:r>
      <w:proofErr w:type="spellEnd"/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Экспозиция и эпилог у Толстого стремительные, они умещаются в нескольких строчках.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Завязка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Жилин получает письмо из дома и решается поехать в отпуск.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Развитие действия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после этого происходит очень много разных эпизодов, о которых мы и поговорим во время урока.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Кульминация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второй побег.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Развязка 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Жилин оказывается в своей крепости.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Эпилог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Жилин остался служить на Кавказе, а </w:t>
      </w:r>
      <w:proofErr w:type="spellStart"/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Костылина</w:t>
      </w:r>
      <w:proofErr w:type="spellEnd"/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месяц выкупили за 5 тысяч и еле живого привезли в крепость. 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4. Выставка рисунков учащихся.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Кавказ №4)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(Каждый рисунок – отдельный эпизод рассказа.</w:t>
      </w:r>
      <w:proofErr w:type="gramEnd"/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Расположить их </w:t>
      </w:r>
      <w:r w:rsidRPr="00A25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(рисунки)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правильной последовательности, по сюжету).</w:t>
      </w:r>
      <w:proofErr w:type="gramEnd"/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один ученик располагает рисунки в правильной последовательности, по сюжету, весь класс отвечает на вопрос: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это быль? </w:t>
      </w:r>
      <w:r w:rsidRPr="00A25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- быль).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времени можно записать в тетрадь определение были.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5. Викторина 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(небольшие портретные характеристики героев рассказа). 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портрет автор стремится раскрыть внутренний мир героя. Портрет показывает те стороны героя, которые автор считает наиболее важными. </w:t>
      </w:r>
    </w:p>
    <w:p w:rsidR="00A256A9" w:rsidRPr="00A256A9" w:rsidRDefault="00A256A9" w:rsidP="00A256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«Мужчина грузный, толстый, весь красный, а пот с него так и льёт» (</w:t>
      </w:r>
      <w:proofErr w:type="spellStart"/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Костылин</w:t>
      </w:r>
      <w:proofErr w:type="spellEnd"/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256A9" w:rsidRPr="00A256A9" w:rsidRDefault="00A256A9" w:rsidP="00A256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«Хоть невелик ростом, а удал был. Выхватил шашку, пустил лошадь прямо на красного татарина» (Жилин) </w:t>
      </w:r>
    </w:p>
    <w:p w:rsidR="00A256A9" w:rsidRPr="00A256A9" w:rsidRDefault="00A256A9" w:rsidP="00A256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«Прибежала девочка – тоненькая, худенькая, лет 13. </w:t>
      </w:r>
      <w:proofErr w:type="gramStart"/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Одета</w:t>
      </w:r>
      <w:proofErr w:type="gramEnd"/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длинную рубаху, синюю, с широкими рукавами и без пояса. Глаза чёрные, светлые, и лицом красивая» (Дина) </w:t>
      </w:r>
    </w:p>
    <w:p w:rsidR="00A256A9" w:rsidRPr="00A256A9" w:rsidRDefault="00A256A9" w:rsidP="00A256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«Он был ростом маленький, на шапке у него белое полотенце обмотано, лицо сморщенное и красное, как кирпич. Нос крючком, как у ястреба, глаза серые, злые и зубов нет, только два клыка, идёт, как волк озирается…» (Хаджи) </w:t>
      </w:r>
    </w:p>
    <w:p w:rsidR="00A256A9" w:rsidRPr="00A256A9" w:rsidRDefault="00A256A9" w:rsidP="00A256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«Прощай, век тебя помнить буду. Спасибо, умница. Кто тебе без меня кукол делать будет</w:t>
      </w:r>
      <w:proofErr w:type="gramStart"/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?...» (</w:t>
      </w:r>
      <w:proofErr w:type="gramEnd"/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Жилин) </w:t>
      </w:r>
    </w:p>
    <w:p w:rsidR="00A256A9" w:rsidRPr="00A256A9" w:rsidRDefault="00A256A9" w:rsidP="00A256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любит он вашего брата. Он велит тебя убить. Да мне нельзя тебя убивать, я за тебя деньги заплатил, да я тебя, Иван, полюбил…» (Абдул)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6. </w:t>
      </w:r>
      <w:proofErr w:type="spellStart"/>
      <w:r w:rsidRPr="00A25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Физминутка</w:t>
      </w:r>
      <w:proofErr w:type="spellEnd"/>
      <w:r w:rsidRPr="00A25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7. Работа в группах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(обсуждение индивидуальных вопросов). 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Кавказ – коллаж №5).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 некоторые эпизоды рассказа. Сейчас вы будете работать в группах. У каждой команды по одному вопросу. Этот вопрос обсуждается всеми участниками группы. На обсуждение 1-2 мин. После обдумывания и обсуждения один представитель от каждой группы даёт монологический ответ на свой вопрос. Принимаются дополнения от участников других групп. 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>I группа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>Быт и нравы жителей аула.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 xml:space="preserve">опишите аул 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 xml:space="preserve">одежду горцев 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>расскажите об их обычаях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>II группа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>Как относились горцы к пленникам и пленники к горцам?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>III группа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>Расскажите о Дине: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 xml:space="preserve">внешность 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 xml:space="preserve">почему помогла Жилину? 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 xml:space="preserve">как оцениваешь поступок Дины? 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>IV группа</w:t>
      </w:r>
    </w:p>
    <w:p w:rsidR="00A256A9" w:rsidRPr="00A256A9" w:rsidRDefault="00A256A9" w:rsidP="000F58F0">
      <w:pPr>
        <w:pStyle w:val="a7"/>
        <w:rPr>
          <w:lang w:eastAsia="ru-RU"/>
        </w:rPr>
      </w:pPr>
      <w:r w:rsidRPr="00A256A9">
        <w:rPr>
          <w:lang w:eastAsia="ru-RU"/>
        </w:rPr>
        <w:t>Почему не удался первый побег?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8. Устная работа по вопросам: </w:t>
      </w:r>
    </w:p>
    <w:p w:rsidR="00A256A9" w:rsidRPr="00A256A9" w:rsidRDefault="00A256A9" w:rsidP="00A256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быль? </w:t>
      </w:r>
    </w:p>
    <w:p w:rsidR="00A256A9" w:rsidRPr="00A256A9" w:rsidRDefault="00A256A9" w:rsidP="00A256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рассказа 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№6)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Л. Н. Толстой назвал своё произведение былью? Что такое быль? 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Ответ.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Быль – повествование о правдивой жизненной истории, рассказ о том, что было в действительности. 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обратить ваше внимание на язык рассказа. 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Ответ.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Повествование живо и эмоционально, напоминает рассказ очевидца событий, бывалого человека. Язык кавказского пленника близок к языку народному, сказок и былей. Он прост, строг, лаконичен, выразителен, сближен с живым народным говором, с разговорным языком («забрехали собаки», «</w:t>
      </w:r>
      <w:proofErr w:type="spellStart"/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ожаривает</w:t>
      </w:r>
      <w:proofErr w:type="spellEnd"/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лошадь»). 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Итак, </w:t>
      </w:r>
      <w:proofErr w:type="gramStart"/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r w:rsidR="00D1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раз перечислим</w:t>
      </w:r>
      <w:proofErr w:type="gramEnd"/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героев рассказа. Все они взаимосвязаны</w:t>
      </w:r>
      <w:proofErr w:type="gramStart"/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именно, сейчас посмотрим и сделаем некоторые выводы.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№7)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9. Проверка домашнего задания. </w:t>
      </w:r>
    </w:p>
    <w:p w:rsidR="00A256A9" w:rsidRPr="00A256A9" w:rsidRDefault="00A256A9" w:rsidP="00A256A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Сравнительная характеристика Жилина и </w:t>
      </w:r>
      <w:proofErr w:type="spellStart"/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Костылина</w:t>
      </w:r>
      <w:proofErr w:type="spellEnd"/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(учащиеся дома заполняли таблицу). </w:t>
      </w:r>
    </w:p>
    <w:p w:rsidR="00A256A9" w:rsidRPr="00A256A9" w:rsidRDefault="00A256A9" w:rsidP="00A256A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прошлом уроке мы с вами озаглавили каждую часть рассказа, и вот что из этого получилось (показываю таблицу на листе А-4). Работа идёт по группам. 1-я группа читает название главы и делает сравнительную характеристику Ж. и К. и т. д. (работа по группам).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вместе сделаем выводы.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№8)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чём смысл названия рассказа?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Ответ.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Уже в названии заложено противопоставление двух героев Жилина и </w:t>
      </w:r>
      <w:proofErr w:type="spellStart"/>
      <w:r w:rsidRPr="000F5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Костылина</w:t>
      </w:r>
      <w:proofErr w:type="spellEnd"/>
      <w:r w:rsidRPr="000F5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плен попадают оба офицера, но лишь один из них оказался «пленён» обстоятельствам</w:t>
      </w:r>
      <w:r w:rsidRPr="000F5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 Жилин сумел выжить, прижиться во враждебном окружении, сумел расположить к себе даже своих врагов, решал свои проблемы сам, не перекладывая на плечи других, был сильным, «жилистым». Жилин – герой. О нём речь в этом рассказе. Собиравшийся покинуть эти места навсегда Жилин остаётся на Кавказе. Узнав по-настоящему изнутри жизнь горцев, герой всей душой становится «пленником» прекрасного Кавказа. 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Костылин</w:t>
      </w:r>
      <w:proofErr w:type="spellEnd"/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с самого начала – раб своей плоти, невольник ситуации. Он никогда не был свободен душой, свободен в своём выборе. Он не выдерживает испытания, которые превозмогает Жилин. Он вечно в плену собственной слабости, инертности и своего эгоизма. 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10. Итог урока (выводы). Слово учителя. 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же проблемы поднимает Л. Н. Толстой в рассказе?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№9)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Ответ. 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Н. Толстой поднимает в рассказе </w:t>
      </w:r>
      <w:r w:rsidRPr="000F5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важные нравственные проблемы: о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товарищеском долге, доброте и отзывчивости, о верности, дружбе, о храбрости и стойкости. Он славит сильных духом людей, готовых преодолеть любые препятствия. Толстой повествует о силе дружбы, которая сближает людей разных национальностей. </w:t>
      </w:r>
    </w:p>
    <w:p w:rsidR="00A256A9" w:rsidRPr="00D16F75" w:rsidRDefault="00A256A9" w:rsidP="00D16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 </w:t>
      </w:r>
      <w:r w:rsidRPr="000F5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ставит Толстой проблему «мира и войны» в душе человеческой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 убеждён, что </w:t>
      </w:r>
      <w:r w:rsidRPr="000F5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зло в ответ рождает только зло, насилие, разрушение</w:t>
      </w:r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основе зла – нетерпимость, стремление к наживе, национальные предрассудки. Злу могут противостоять любовь к людям, доброта, забота о </w:t>
      </w:r>
      <w:proofErr w:type="gramStart"/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</w:t>
      </w:r>
      <w:proofErr w:type="gramEnd"/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Зло рождает в душах людей войну, а доброта – мир. Но победа «мира» приходит не сразу и не ко всем. К старику </w:t>
      </w:r>
      <w:proofErr w:type="gramStart"/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Хадже</w:t>
      </w:r>
      <w:proofErr w:type="gramEnd"/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ненавидящему всех и вся, она уже не придёт. А для Дины и таких </w:t>
      </w:r>
      <w:proofErr w:type="gramStart"/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A2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она ещё не поздно</w:t>
      </w:r>
      <w:r w:rsidRPr="000F5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Дружба Жилина и Дины – залог всеобщей победы «мира», в которую автору хочется верить.</w:t>
      </w:r>
    </w:p>
    <w:p w:rsidR="00A256A9" w:rsidRPr="00A256A9" w:rsidRDefault="00A256A9" w:rsidP="00A2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12. Оценки (комментарий).</w:t>
      </w:r>
    </w:p>
    <w:sectPr w:rsidR="00A256A9" w:rsidRPr="00A256A9" w:rsidSect="002D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19D"/>
    <w:multiLevelType w:val="multilevel"/>
    <w:tmpl w:val="02B2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B32EE"/>
    <w:multiLevelType w:val="multilevel"/>
    <w:tmpl w:val="FD9C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C7F56"/>
    <w:multiLevelType w:val="multilevel"/>
    <w:tmpl w:val="BDC2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C4A0F"/>
    <w:multiLevelType w:val="multilevel"/>
    <w:tmpl w:val="C56E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4346A"/>
    <w:multiLevelType w:val="multilevel"/>
    <w:tmpl w:val="24DA4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55DEA"/>
    <w:multiLevelType w:val="multilevel"/>
    <w:tmpl w:val="2B0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EE40C8"/>
    <w:multiLevelType w:val="multilevel"/>
    <w:tmpl w:val="D104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C78BE"/>
    <w:multiLevelType w:val="multilevel"/>
    <w:tmpl w:val="D91C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547D58"/>
    <w:multiLevelType w:val="multilevel"/>
    <w:tmpl w:val="F4D2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5E237A"/>
    <w:multiLevelType w:val="multilevel"/>
    <w:tmpl w:val="7F3E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F24A79"/>
    <w:multiLevelType w:val="multilevel"/>
    <w:tmpl w:val="8710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56A9"/>
    <w:rsid w:val="000F58F0"/>
    <w:rsid w:val="002D455B"/>
    <w:rsid w:val="0040744B"/>
    <w:rsid w:val="005D7E1E"/>
    <w:rsid w:val="00A256A9"/>
    <w:rsid w:val="00C41CF9"/>
    <w:rsid w:val="00D16F75"/>
    <w:rsid w:val="00E54BC1"/>
    <w:rsid w:val="00F2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5B"/>
  </w:style>
  <w:style w:type="paragraph" w:styleId="1">
    <w:name w:val="heading 1"/>
    <w:basedOn w:val="a"/>
    <w:link w:val="10"/>
    <w:uiPriority w:val="9"/>
    <w:qFormat/>
    <w:rsid w:val="00A25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56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6A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F58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47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E3845-2E3D-4347-84D1-BC3BE47B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cp:lastPrinted>2014-01-12T11:22:00Z</cp:lastPrinted>
  <dcterms:created xsi:type="dcterms:W3CDTF">2013-12-25T16:05:00Z</dcterms:created>
  <dcterms:modified xsi:type="dcterms:W3CDTF">2014-08-24T15:10:00Z</dcterms:modified>
</cp:coreProperties>
</file>